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CD564" w14:textId="77777777" w:rsidR="00C55161" w:rsidRPr="003F0758" w:rsidRDefault="00C55161" w:rsidP="003F0758">
      <w:pPr>
        <w:pStyle w:val="Nadpis1"/>
        <w:spacing w:before="0"/>
        <w:ind w:left="240"/>
        <w:rPr>
          <w:rFonts w:ascii="Tahoma" w:hAnsi="Tahoma" w:cs="Tahoma"/>
          <w:caps/>
          <w:color w:val="000000" w:themeColor="text1"/>
          <w:sz w:val="22"/>
          <w:szCs w:val="22"/>
        </w:rPr>
      </w:pPr>
      <w:r w:rsidRPr="003F0758">
        <w:rPr>
          <w:rFonts w:ascii="Tahoma" w:hAnsi="Tahoma" w:cs="Tahoma"/>
          <w:caps/>
          <w:color w:val="000000" w:themeColor="text1"/>
          <w:sz w:val="22"/>
          <w:szCs w:val="22"/>
        </w:rPr>
        <w:t xml:space="preserve">Informácie o spracúvaní osobných údajov </w:t>
      </w:r>
    </w:p>
    <w:p w14:paraId="3EC9370D" w14:textId="1AA18DB3" w:rsidR="00C55161" w:rsidRPr="003F0758" w:rsidRDefault="00C55161" w:rsidP="003F0758">
      <w:pPr>
        <w:ind w:left="237" w:right="239"/>
        <w:jc w:val="center"/>
        <w:rPr>
          <w:rFonts w:ascii="Tahoma" w:hAnsi="Tahoma" w:cs="Tahoma"/>
          <w:sz w:val="20"/>
          <w:szCs w:val="20"/>
        </w:rPr>
      </w:pPr>
      <w:r w:rsidRPr="003F0758">
        <w:rPr>
          <w:rFonts w:ascii="Tahoma" w:hAnsi="Tahoma" w:cs="Tahoma"/>
          <w:sz w:val="20"/>
          <w:szCs w:val="20"/>
        </w:rPr>
        <w:t>podľa čl</w:t>
      </w:r>
      <w:r w:rsidR="00422FEB">
        <w:rPr>
          <w:rFonts w:ascii="Tahoma" w:hAnsi="Tahoma" w:cs="Tahoma"/>
          <w:sz w:val="20"/>
          <w:szCs w:val="20"/>
        </w:rPr>
        <w:t>ánku</w:t>
      </w:r>
      <w:r w:rsidRPr="003F0758">
        <w:rPr>
          <w:rFonts w:ascii="Tahoma" w:hAnsi="Tahoma" w:cs="Tahoma"/>
          <w:sz w:val="20"/>
          <w:szCs w:val="20"/>
        </w:rPr>
        <w:t xml:space="preserve"> 13 </w:t>
      </w:r>
      <w:r w:rsidR="00EB0174" w:rsidRPr="003F0758">
        <w:rPr>
          <w:rFonts w:ascii="Tahoma" w:hAnsi="Tahoma" w:cs="Tahoma"/>
          <w:sz w:val="20"/>
          <w:szCs w:val="20"/>
        </w:rPr>
        <w:t>a</w:t>
      </w:r>
      <w:r w:rsidR="00422FEB">
        <w:rPr>
          <w:rFonts w:ascii="Tahoma" w:hAnsi="Tahoma" w:cs="Tahoma"/>
          <w:sz w:val="20"/>
          <w:szCs w:val="20"/>
        </w:rPr>
        <w:t xml:space="preserve"> článku </w:t>
      </w:r>
      <w:r w:rsidR="00EB0174" w:rsidRPr="003F0758">
        <w:rPr>
          <w:rFonts w:ascii="Tahoma" w:hAnsi="Tahoma" w:cs="Tahoma"/>
          <w:sz w:val="20"/>
          <w:szCs w:val="20"/>
        </w:rPr>
        <w:t xml:space="preserve">14 </w:t>
      </w:r>
      <w:r w:rsidRPr="003F0758">
        <w:rPr>
          <w:rFonts w:ascii="Tahoma" w:hAnsi="Tahoma" w:cs="Tahoma"/>
          <w:sz w:val="20"/>
          <w:szCs w:val="20"/>
        </w:rPr>
        <w:t>Nariadenia Európskeho parlamentu a Rady (EÚ) 2016/679 (GDPR)</w:t>
      </w:r>
    </w:p>
    <w:p w14:paraId="4851C683" w14:textId="77777777" w:rsidR="00C55161" w:rsidRPr="003F0758" w:rsidRDefault="00C55161" w:rsidP="003F0758">
      <w:pPr>
        <w:pStyle w:val="Zkladntext"/>
        <w:ind w:left="0" w:firstLine="0"/>
        <w:jc w:val="center"/>
        <w:rPr>
          <w:rFonts w:ascii="Tahoma" w:hAnsi="Tahoma" w:cs="Tahoma"/>
          <w:sz w:val="20"/>
          <w:szCs w:val="20"/>
        </w:rPr>
      </w:pPr>
    </w:p>
    <w:p w14:paraId="043972CD" w14:textId="211626F0" w:rsidR="00F15244" w:rsidRPr="003F0758" w:rsidRDefault="003F0758" w:rsidP="003F0758">
      <w:pPr>
        <w:pStyle w:val="Zkladntext"/>
        <w:ind w:left="0" w:right="138" w:firstLine="0"/>
        <w:jc w:val="both"/>
        <w:rPr>
          <w:rFonts w:ascii="Tahoma" w:hAnsi="Tahoma" w:cs="Tahoma"/>
          <w:sz w:val="20"/>
          <w:szCs w:val="20"/>
        </w:rPr>
      </w:pPr>
      <w:bookmarkStart w:id="0" w:name="_Hlk89085024"/>
      <w:r>
        <w:rPr>
          <w:rFonts w:ascii="Tahoma" w:hAnsi="Tahoma" w:cs="Tahoma"/>
          <w:sz w:val="20"/>
          <w:szCs w:val="20"/>
        </w:rPr>
        <w:t xml:space="preserve">Naša spoločnosť (TRENS SK, a. s.) </w:t>
      </w:r>
      <w:r w:rsidR="00F15244" w:rsidRPr="003F0758">
        <w:rPr>
          <w:rFonts w:ascii="Tahoma" w:hAnsi="Tahoma" w:cs="Tahoma"/>
          <w:sz w:val="20"/>
          <w:szCs w:val="20"/>
        </w:rPr>
        <w:t>považuje dodržiavanie zákonných podmienok spracúvania osobných údajov dotknutých osôb za jednu z</w:t>
      </w:r>
      <w:r w:rsidR="00B87B2B">
        <w:rPr>
          <w:rFonts w:ascii="Tahoma" w:hAnsi="Tahoma" w:cs="Tahoma"/>
          <w:sz w:val="20"/>
          <w:szCs w:val="20"/>
        </w:rPr>
        <w:t xml:space="preserve">o svojich </w:t>
      </w:r>
      <w:r w:rsidR="00F15244" w:rsidRPr="003F0758">
        <w:rPr>
          <w:rFonts w:ascii="Tahoma" w:hAnsi="Tahoma" w:cs="Tahoma"/>
          <w:sz w:val="20"/>
          <w:szCs w:val="20"/>
        </w:rPr>
        <w:t xml:space="preserve">priorít. Všetky úkony realizované </w:t>
      </w:r>
      <w:r w:rsidR="00C87578" w:rsidRPr="003F0758">
        <w:rPr>
          <w:rFonts w:ascii="Tahoma" w:hAnsi="Tahoma" w:cs="Tahoma"/>
          <w:sz w:val="20"/>
          <w:szCs w:val="20"/>
        </w:rPr>
        <w:t>v</w:t>
      </w:r>
      <w:r w:rsidR="00F15244" w:rsidRPr="003F0758">
        <w:rPr>
          <w:rFonts w:ascii="Tahoma" w:hAnsi="Tahoma" w:cs="Tahoma"/>
          <w:sz w:val="20"/>
          <w:szCs w:val="20"/>
        </w:rPr>
        <w:t> jednotlivých štádiách procesu spracúvania osobných údajov sa vykonávajú s maximálnym dôrazom na ochranu základných práv dotknutých osôb, predovšetkým na ochranu osobnosti a súkromia a dodržiavania zásad zákonného</w:t>
      </w:r>
      <w:r w:rsidR="00F15244" w:rsidRPr="003F0758">
        <w:rPr>
          <w:rFonts w:ascii="Tahoma" w:hAnsi="Tahoma" w:cs="Tahoma"/>
          <w:spacing w:val="-10"/>
          <w:sz w:val="20"/>
          <w:szCs w:val="20"/>
        </w:rPr>
        <w:t xml:space="preserve"> </w:t>
      </w:r>
      <w:r w:rsidR="00F15244" w:rsidRPr="003F0758">
        <w:rPr>
          <w:rFonts w:ascii="Tahoma" w:hAnsi="Tahoma" w:cs="Tahoma"/>
          <w:sz w:val="20"/>
          <w:szCs w:val="20"/>
        </w:rPr>
        <w:t>spracúvania</w:t>
      </w:r>
      <w:r w:rsidR="00F82BDE" w:rsidRPr="003F0758">
        <w:rPr>
          <w:rFonts w:ascii="Tahoma" w:hAnsi="Tahoma" w:cs="Tahoma"/>
          <w:sz w:val="20"/>
          <w:szCs w:val="20"/>
        </w:rPr>
        <w:t xml:space="preserve"> osobných údajov</w:t>
      </w:r>
      <w:r w:rsidR="00F15244" w:rsidRPr="003F0758">
        <w:rPr>
          <w:rFonts w:ascii="Tahoma" w:hAnsi="Tahoma" w:cs="Tahoma"/>
          <w:sz w:val="20"/>
          <w:szCs w:val="20"/>
        </w:rPr>
        <w:t>.</w:t>
      </w:r>
    </w:p>
    <w:p w14:paraId="2AF5C278" w14:textId="1A806B98" w:rsidR="00396891" w:rsidRPr="003F0758" w:rsidRDefault="00396891" w:rsidP="003F0758">
      <w:pPr>
        <w:pStyle w:val="Zkladntext"/>
        <w:ind w:left="0" w:right="-4" w:firstLine="0"/>
        <w:jc w:val="both"/>
        <w:rPr>
          <w:rFonts w:ascii="Tahoma" w:hAnsi="Tahoma" w:cs="Tahoma"/>
          <w:sz w:val="20"/>
          <w:szCs w:val="20"/>
        </w:rPr>
      </w:pPr>
    </w:p>
    <w:p w14:paraId="4BAC5892" w14:textId="5308DDCF" w:rsidR="00BA1255" w:rsidRPr="003F0758" w:rsidRDefault="00C63906" w:rsidP="00B63982">
      <w:pPr>
        <w:pStyle w:val="Zkladntext"/>
        <w:numPr>
          <w:ilvl w:val="0"/>
          <w:numId w:val="16"/>
        </w:numPr>
        <w:ind w:left="567" w:right="-4" w:hanging="567"/>
        <w:jc w:val="both"/>
        <w:rPr>
          <w:rFonts w:ascii="Tahoma" w:hAnsi="Tahoma" w:cs="Tahoma"/>
          <w:b/>
          <w:bCs/>
          <w:sz w:val="20"/>
          <w:szCs w:val="20"/>
        </w:rPr>
      </w:pPr>
      <w:r w:rsidRPr="003F0758">
        <w:rPr>
          <w:rFonts w:ascii="Tahoma" w:hAnsi="Tahoma" w:cs="Tahoma"/>
          <w:b/>
          <w:bCs/>
          <w:sz w:val="20"/>
          <w:szCs w:val="20"/>
        </w:rPr>
        <w:t>IDENT</w:t>
      </w:r>
      <w:r w:rsidR="00E7355F" w:rsidRPr="003F0758">
        <w:rPr>
          <w:rFonts w:ascii="Tahoma" w:hAnsi="Tahoma" w:cs="Tahoma"/>
          <w:b/>
          <w:bCs/>
          <w:sz w:val="20"/>
          <w:szCs w:val="20"/>
        </w:rPr>
        <w:t>I</w:t>
      </w:r>
      <w:r w:rsidRPr="003F0758">
        <w:rPr>
          <w:rFonts w:ascii="Tahoma" w:hAnsi="Tahoma" w:cs="Tahoma"/>
          <w:b/>
          <w:bCs/>
          <w:sz w:val="20"/>
          <w:szCs w:val="20"/>
        </w:rPr>
        <w:t xml:space="preserve">FIKAČNÉ ÚDAJE PREVÁDZKOVATEĽA </w:t>
      </w:r>
    </w:p>
    <w:p w14:paraId="3CB940D5" w14:textId="77777777" w:rsidR="00BB0800" w:rsidRPr="003F0758" w:rsidRDefault="00BB0800" w:rsidP="003F0758">
      <w:pPr>
        <w:pStyle w:val="Zkladntext"/>
        <w:ind w:left="0" w:right="-4" w:firstLine="0"/>
        <w:jc w:val="both"/>
        <w:rPr>
          <w:rFonts w:ascii="Tahoma" w:hAnsi="Tahoma" w:cs="Tahoma"/>
          <w:sz w:val="20"/>
          <w:szCs w:val="20"/>
        </w:rPr>
      </w:pPr>
    </w:p>
    <w:p w14:paraId="1DE7CCA1" w14:textId="77777777" w:rsidR="004D0091" w:rsidRPr="003F0758" w:rsidRDefault="004D0091" w:rsidP="003F0758">
      <w:pPr>
        <w:pStyle w:val="Zkladntext"/>
        <w:ind w:left="0" w:right="-4" w:firstLine="0"/>
        <w:jc w:val="both"/>
        <w:rPr>
          <w:rFonts w:ascii="Tahoma" w:hAnsi="Tahoma" w:cs="Tahoma"/>
          <w:b/>
          <w:bCs/>
          <w:sz w:val="20"/>
          <w:szCs w:val="20"/>
        </w:rPr>
      </w:pPr>
      <w:r w:rsidRPr="003F0758">
        <w:rPr>
          <w:rFonts w:ascii="Tahoma" w:hAnsi="Tahoma" w:cs="Tahoma"/>
          <w:b/>
          <w:bCs/>
          <w:sz w:val="20"/>
          <w:szCs w:val="20"/>
        </w:rPr>
        <w:t>Prevádzkovateľ:</w:t>
      </w:r>
    </w:p>
    <w:p w14:paraId="60A20325" w14:textId="4EFFC68D" w:rsidR="00396891" w:rsidRPr="003F0758" w:rsidRDefault="00396891" w:rsidP="003F0758">
      <w:pPr>
        <w:pStyle w:val="Zkladntext"/>
        <w:ind w:left="0" w:right="-4" w:firstLine="0"/>
        <w:jc w:val="both"/>
        <w:rPr>
          <w:rFonts w:ascii="Tahoma" w:hAnsi="Tahoma" w:cs="Tahoma"/>
          <w:sz w:val="20"/>
          <w:szCs w:val="20"/>
        </w:rPr>
      </w:pPr>
      <w:r w:rsidRPr="003F0758">
        <w:rPr>
          <w:rFonts w:ascii="Tahoma" w:hAnsi="Tahoma" w:cs="Tahoma"/>
          <w:sz w:val="20"/>
          <w:szCs w:val="20"/>
        </w:rPr>
        <w:t>Obchodné meno:</w:t>
      </w:r>
      <w:r w:rsidRPr="003F0758">
        <w:rPr>
          <w:rFonts w:ascii="Tahoma" w:hAnsi="Tahoma" w:cs="Tahoma"/>
          <w:sz w:val="20"/>
          <w:szCs w:val="20"/>
        </w:rPr>
        <w:tab/>
      </w:r>
      <w:r w:rsidR="003F0E80" w:rsidRPr="003F0758">
        <w:rPr>
          <w:rFonts w:ascii="Tahoma" w:hAnsi="Tahoma" w:cs="Tahoma"/>
          <w:b/>
          <w:sz w:val="20"/>
          <w:szCs w:val="20"/>
        </w:rPr>
        <w:t>TRENS SK</w:t>
      </w:r>
      <w:r w:rsidR="00EB0174" w:rsidRPr="003F0758">
        <w:rPr>
          <w:rFonts w:ascii="Tahoma" w:hAnsi="Tahoma" w:cs="Tahoma"/>
          <w:b/>
          <w:sz w:val="20"/>
          <w:szCs w:val="20"/>
        </w:rPr>
        <w:t>, a.</w:t>
      </w:r>
      <w:r w:rsidR="003F0758">
        <w:rPr>
          <w:rFonts w:ascii="Tahoma" w:hAnsi="Tahoma" w:cs="Tahoma"/>
          <w:b/>
          <w:sz w:val="20"/>
          <w:szCs w:val="20"/>
        </w:rPr>
        <w:t xml:space="preserve"> </w:t>
      </w:r>
      <w:r w:rsidR="00EB0174" w:rsidRPr="003F0758">
        <w:rPr>
          <w:rFonts w:ascii="Tahoma" w:hAnsi="Tahoma" w:cs="Tahoma"/>
          <w:b/>
          <w:sz w:val="20"/>
          <w:szCs w:val="20"/>
        </w:rPr>
        <w:t>s.</w:t>
      </w:r>
    </w:p>
    <w:p w14:paraId="425F874C" w14:textId="2B18181B" w:rsidR="00396891" w:rsidRPr="003F0758" w:rsidRDefault="00396891" w:rsidP="003F0758">
      <w:pPr>
        <w:pStyle w:val="Zkladntext"/>
        <w:ind w:left="0" w:right="-4" w:firstLine="0"/>
        <w:jc w:val="both"/>
        <w:rPr>
          <w:rFonts w:ascii="Tahoma" w:hAnsi="Tahoma" w:cs="Tahoma"/>
          <w:sz w:val="20"/>
          <w:szCs w:val="20"/>
        </w:rPr>
      </w:pPr>
      <w:r w:rsidRPr="003F0758">
        <w:rPr>
          <w:rFonts w:ascii="Tahoma" w:hAnsi="Tahoma" w:cs="Tahoma"/>
          <w:sz w:val="20"/>
          <w:szCs w:val="20"/>
        </w:rPr>
        <w:t>Sídlo:</w:t>
      </w:r>
      <w:r w:rsidRPr="003F0758">
        <w:rPr>
          <w:rFonts w:ascii="Tahoma" w:hAnsi="Tahoma" w:cs="Tahoma"/>
          <w:sz w:val="20"/>
          <w:szCs w:val="20"/>
        </w:rPr>
        <w:tab/>
      </w:r>
      <w:r w:rsidRPr="003F0758">
        <w:rPr>
          <w:rFonts w:ascii="Tahoma" w:hAnsi="Tahoma" w:cs="Tahoma"/>
          <w:sz w:val="20"/>
          <w:szCs w:val="20"/>
        </w:rPr>
        <w:tab/>
      </w:r>
      <w:r w:rsidRPr="003F0758">
        <w:rPr>
          <w:rFonts w:ascii="Tahoma" w:hAnsi="Tahoma" w:cs="Tahoma"/>
          <w:sz w:val="20"/>
          <w:szCs w:val="20"/>
        </w:rPr>
        <w:tab/>
      </w:r>
      <w:r w:rsidR="00FF7964" w:rsidRPr="003F0758">
        <w:rPr>
          <w:rFonts w:ascii="Tahoma" w:hAnsi="Tahoma" w:cs="Tahoma"/>
          <w:sz w:val="20"/>
          <w:szCs w:val="20"/>
        </w:rPr>
        <w:t>Súvoz 1</w:t>
      </w:r>
      <w:r w:rsidR="00EB0174" w:rsidRPr="003F0758">
        <w:rPr>
          <w:rFonts w:ascii="Tahoma" w:hAnsi="Tahoma" w:cs="Tahoma"/>
          <w:color w:val="000000"/>
          <w:sz w:val="20"/>
          <w:szCs w:val="20"/>
        </w:rPr>
        <w:t>, 9</w:t>
      </w:r>
      <w:r w:rsidR="00FF7964" w:rsidRPr="003F0758">
        <w:rPr>
          <w:rFonts w:ascii="Tahoma" w:hAnsi="Tahoma" w:cs="Tahoma"/>
          <w:color w:val="000000"/>
          <w:sz w:val="20"/>
          <w:szCs w:val="20"/>
        </w:rPr>
        <w:t>11 32 Trenčín</w:t>
      </w:r>
      <w:r w:rsidR="003F0758">
        <w:rPr>
          <w:rFonts w:ascii="Tahoma" w:hAnsi="Tahoma" w:cs="Tahoma"/>
          <w:color w:val="000000"/>
          <w:sz w:val="20"/>
          <w:szCs w:val="20"/>
        </w:rPr>
        <w:t>, Slovenská republika</w:t>
      </w:r>
    </w:p>
    <w:p w14:paraId="21CC1103" w14:textId="28264CFA" w:rsidR="00FF7964" w:rsidRDefault="00396891" w:rsidP="003F0758">
      <w:pPr>
        <w:pStyle w:val="Zkladntext"/>
        <w:ind w:left="0" w:right="-4" w:firstLine="0"/>
        <w:jc w:val="both"/>
        <w:rPr>
          <w:rFonts w:ascii="Tahoma" w:hAnsi="Tahoma" w:cs="Tahoma"/>
          <w:color w:val="000000"/>
          <w:sz w:val="20"/>
          <w:szCs w:val="20"/>
          <w:shd w:val="clear" w:color="auto" w:fill="FFFFFF"/>
        </w:rPr>
      </w:pPr>
      <w:r w:rsidRPr="003F0758">
        <w:rPr>
          <w:rFonts w:ascii="Tahoma" w:hAnsi="Tahoma" w:cs="Tahoma"/>
          <w:sz w:val="20"/>
          <w:szCs w:val="20"/>
        </w:rPr>
        <w:t>IČO:</w:t>
      </w:r>
      <w:r w:rsidRPr="003F0758">
        <w:rPr>
          <w:rFonts w:ascii="Tahoma" w:hAnsi="Tahoma" w:cs="Tahoma"/>
          <w:color w:val="000000" w:themeColor="text1"/>
          <w:sz w:val="20"/>
          <w:szCs w:val="20"/>
        </w:rPr>
        <w:t xml:space="preserve"> </w:t>
      </w:r>
      <w:r w:rsidRPr="003F0758">
        <w:rPr>
          <w:rFonts w:ascii="Tahoma" w:hAnsi="Tahoma" w:cs="Tahoma"/>
          <w:color w:val="000000" w:themeColor="text1"/>
          <w:sz w:val="20"/>
          <w:szCs w:val="20"/>
        </w:rPr>
        <w:tab/>
      </w:r>
      <w:r w:rsidRPr="003F0758">
        <w:rPr>
          <w:rFonts w:ascii="Tahoma" w:hAnsi="Tahoma" w:cs="Tahoma"/>
          <w:color w:val="000000" w:themeColor="text1"/>
          <w:sz w:val="20"/>
          <w:szCs w:val="20"/>
        </w:rPr>
        <w:tab/>
      </w:r>
      <w:r w:rsidRPr="003F0758">
        <w:rPr>
          <w:rFonts w:ascii="Tahoma" w:hAnsi="Tahoma" w:cs="Tahoma"/>
          <w:color w:val="000000" w:themeColor="text1"/>
          <w:sz w:val="20"/>
          <w:szCs w:val="20"/>
        </w:rPr>
        <w:tab/>
      </w:r>
      <w:r w:rsidR="007176E1" w:rsidRPr="003F0758">
        <w:rPr>
          <w:rFonts w:ascii="Tahoma" w:hAnsi="Tahoma" w:cs="Tahoma"/>
          <w:color w:val="000000"/>
          <w:sz w:val="20"/>
          <w:szCs w:val="20"/>
          <w:shd w:val="clear" w:color="auto" w:fill="FFFFFF"/>
        </w:rPr>
        <w:t>45 525</w:t>
      </w:r>
      <w:r w:rsidR="003F0758">
        <w:rPr>
          <w:rFonts w:ascii="Tahoma" w:hAnsi="Tahoma" w:cs="Tahoma"/>
          <w:color w:val="000000"/>
          <w:sz w:val="20"/>
          <w:szCs w:val="20"/>
          <w:shd w:val="clear" w:color="auto" w:fill="FFFFFF"/>
        </w:rPr>
        <w:t> </w:t>
      </w:r>
      <w:r w:rsidR="007176E1" w:rsidRPr="003F0758">
        <w:rPr>
          <w:rFonts w:ascii="Tahoma" w:hAnsi="Tahoma" w:cs="Tahoma"/>
          <w:color w:val="000000"/>
          <w:sz w:val="20"/>
          <w:szCs w:val="20"/>
          <w:shd w:val="clear" w:color="auto" w:fill="FFFFFF"/>
        </w:rPr>
        <w:t>315</w:t>
      </w:r>
    </w:p>
    <w:p w14:paraId="716F85BA" w14:textId="6B328DB8" w:rsidR="003F0758" w:rsidRPr="003F0758" w:rsidRDefault="003F0758" w:rsidP="003F0758">
      <w:pPr>
        <w:pStyle w:val="Zkladntext"/>
        <w:ind w:left="0" w:right="-4" w:firstLine="0"/>
        <w:jc w:val="both"/>
        <w:rPr>
          <w:rFonts w:ascii="Tahoma" w:hAnsi="Tahoma" w:cs="Tahoma"/>
          <w:color w:val="000000"/>
          <w:sz w:val="20"/>
          <w:szCs w:val="20"/>
          <w:shd w:val="clear" w:color="auto" w:fill="FFFFFF"/>
        </w:rPr>
      </w:pPr>
      <w:r>
        <w:rPr>
          <w:rFonts w:ascii="Tahoma" w:hAnsi="Tahoma" w:cs="Tahoma"/>
          <w:color w:val="000000"/>
          <w:sz w:val="20"/>
          <w:szCs w:val="20"/>
          <w:shd w:val="clear" w:color="auto" w:fill="FFFFFF"/>
        </w:rPr>
        <w:t>Registrácia:</w:t>
      </w:r>
      <w:r>
        <w:rPr>
          <w:rFonts w:ascii="Tahoma" w:hAnsi="Tahoma" w:cs="Tahoma"/>
          <w:color w:val="000000"/>
          <w:sz w:val="20"/>
          <w:szCs w:val="20"/>
          <w:shd w:val="clear" w:color="auto" w:fill="FFFFFF"/>
        </w:rPr>
        <w:tab/>
      </w:r>
      <w:r>
        <w:rPr>
          <w:rFonts w:ascii="Tahoma" w:hAnsi="Tahoma" w:cs="Tahoma"/>
          <w:color w:val="000000"/>
          <w:sz w:val="20"/>
          <w:szCs w:val="20"/>
          <w:shd w:val="clear" w:color="auto" w:fill="FFFFFF"/>
        </w:rPr>
        <w:tab/>
      </w:r>
      <w:r w:rsidRPr="003F0758">
        <w:rPr>
          <w:rFonts w:ascii="Tahoma" w:hAnsi="Tahoma" w:cs="Tahoma"/>
          <w:color w:val="000000"/>
          <w:sz w:val="20"/>
          <w:szCs w:val="20"/>
          <w:shd w:val="clear" w:color="auto" w:fill="FFFFFF"/>
        </w:rPr>
        <w:t xml:space="preserve">Obchodný register Okresného súdu Trenčín, oddiel: Sa, vložka číslo: </w:t>
      </w:r>
      <w:r w:rsidRPr="003F0758">
        <w:rPr>
          <w:rStyle w:val="ra"/>
          <w:rFonts w:ascii="Tahoma" w:hAnsi="Tahoma" w:cs="Tahoma"/>
          <w:sz w:val="20"/>
          <w:szCs w:val="20"/>
        </w:rPr>
        <w:t>10582/R</w:t>
      </w:r>
    </w:p>
    <w:p w14:paraId="65B51755" w14:textId="15739B79" w:rsidR="00396891" w:rsidRDefault="00396891" w:rsidP="003F0758">
      <w:pPr>
        <w:pStyle w:val="Zkladntext"/>
        <w:ind w:left="0" w:right="-4" w:firstLine="0"/>
        <w:jc w:val="both"/>
        <w:rPr>
          <w:rFonts w:ascii="Tahoma" w:hAnsi="Tahoma" w:cs="Tahoma"/>
          <w:sz w:val="20"/>
          <w:szCs w:val="20"/>
        </w:rPr>
      </w:pPr>
      <w:r w:rsidRPr="003F0758">
        <w:rPr>
          <w:rFonts w:ascii="Tahoma" w:hAnsi="Tahoma" w:cs="Tahoma"/>
          <w:sz w:val="20"/>
          <w:szCs w:val="20"/>
        </w:rPr>
        <w:t>E-mail:</w:t>
      </w:r>
      <w:r w:rsidR="00EB0174" w:rsidRPr="003F0758">
        <w:rPr>
          <w:rFonts w:ascii="Tahoma" w:hAnsi="Tahoma" w:cs="Tahoma"/>
          <w:sz w:val="20"/>
          <w:szCs w:val="20"/>
        </w:rPr>
        <w:tab/>
      </w:r>
      <w:r w:rsidR="00EB0174" w:rsidRPr="003F0758">
        <w:rPr>
          <w:rFonts w:ascii="Tahoma" w:hAnsi="Tahoma" w:cs="Tahoma"/>
          <w:sz w:val="20"/>
          <w:szCs w:val="20"/>
        </w:rPr>
        <w:tab/>
      </w:r>
      <w:r w:rsidR="003F0758">
        <w:rPr>
          <w:rFonts w:ascii="Tahoma" w:hAnsi="Tahoma" w:cs="Tahoma"/>
          <w:sz w:val="20"/>
          <w:szCs w:val="20"/>
        </w:rPr>
        <w:tab/>
      </w:r>
      <w:hyperlink r:id="rId8" w:history="1">
        <w:r w:rsidR="003F0758" w:rsidRPr="00522CBB">
          <w:rPr>
            <w:rStyle w:val="Hypertextovprepojenie"/>
            <w:rFonts w:ascii="Tahoma" w:hAnsi="Tahoma" w:cs="Tahoma"/>
            <w:sz w:val="20"/>
            <w:szCs w:val="20"/>
          </w:rPr>
          <w:t>trens@trens</w:t>
        </w:r>
        <w:r w:rsidR="003F0758" w:rsidRPr="00522CBB">
          <w:rPr>
            <w:rStyle w:val="Hypertextovprepojenie"/>
            <w:rFonts w:ascii="Tahoma" w:hAnsi="Tahoma" w:cs="Tahoma"/>
            <w:sz w:val="20"/>
            <w:szCs w:val="20"/>
            <w:lang w:val="sk-SK"/>
          </w:rPr>
          <w:t>.sk</w:t>
        </w:r>
      </w:hyperlink>
    </w:p>
    <w:p w14:paraId="0BD7B0A7" w14:textId="77777777" w:rsidR="003F0758" w:rsidRDefault="003F0758" w:rsidP="003F0758">
      <w:pPr>
        <w:pStyle w:val="Zkladntext"/>
        <w:ind w:left="0" w:right="-4" w:firstLine="0"/>
        <w:jc w:val="both"/>
        <w:rPr>
          <w:rFonts w:ascii="Tahoma" w:hAnsi="Tahoma" w:cs="Tahoma"/>
          <w:sz w:val="20"/>
          <w:szCs w:val="20"/>
        </w:rPr>
      </w:pPr>
    </w:p>
    <w:p w14:paraId="0F203F56" w14:textId="0CBB6328" w:rsidR="003F0758" w:rsidRPr="003F0758" w:rsidRDefault="003F0758" w:rsidP="003F0758">
      <w:pPr>
        <w:pStyle w:val="Zkladntext"/>
        <w:ind w:left="0" w:right="-4" w:firstLine="0"/>
        <w:jc w:val="both"/>
        <w:rPr>
          <w:rFonts w:ascii="Tahoma" w:hAnsi="Tahoma" w:cs="Tahoma"/>
          <w:sz w:val="20"/>
          <w:szCs w:val="20"/>
          <w:lang w:val="sk-SK"/>
        </w:rPr>
      </w:pPr>
      <w:r w:rsidRPr="003F0758">
        <w:rPr>
          <w:rFonts w:ascii="Tahoma" w:hAnsi="Tahoma" w:cs="Tahoma"/>
          <w:sz w:val="20"/>
          <w:szCs w:val="20"/>
        </w:rPr>
        <w:t xml:space="preserve">(ďalej aj </w:t>
      </w:r>
      <w:r>
        <w:rPr>
          <w:rFonts w:ascii="Tahoma" w:hAnsi="Tahoma" w:cs="Tahoma"/>
          <w:sz w:val="20"/>
          <w:szCs w:val="20"/>
        </w:rPr>
        <w:t xml:space="preserve">len ako </w:t>
      </w:r>
      <w:r w:rsidRPr="003F0758">
        <w:rPr>
          <w:rFonts w:ascii="Tahoma" w:hAnsi="Tahoma" w:cs="Tahoma"/>
          <w:sz w:val="20"/>
          <w:szCs w:val="20"/>
        </w:rPr>
        <w:t>„</w:t>
      </w:r>
      <w:r w:rsidRPr="003F0758">
        <w:rPr>
          <w:rFonts w:ascii="Tahoma" w:hAnsi="Tahoma" w:cs="Tahoma"/>
          <w:b/>
          <w:bCs/>
          <w:sz w:val="20"/>
          <w:szCs w:val="20"/>
        </w:rPr>
        <w:t>Prevádzkovateľ</w:t>
      </w:r>
      <w:r w:rsidRPr="003F0758">
        <w:rPr>
          <w:rFonts w:ascii="Tahoma" w:hAnsi="Tahoma" w:cs="Tahoma"/>
          <w:sz w:val="20"/>
          <w:szCs w:val="20"/>
        </w:rPr>
        <w:t>“)</w:t>
      </w:r>
    </w:p>
    <w:p w14:paraId="6F4CF6CF" w14:textId="77777777" w:rsidR="004D0091" w:rsidRPr="003F0758" w:rsidRDefault="004D0091" w:rsidP="003F0758">
      <w:pPr>
        <w:pStyle w:val="Zkladntext"/>
        <w:ind w:left="2124" w:right="-4" w:hanging="2124"/>
        <w:jc w:val="both"/>
        <w:rPr>
          <w:rFonts w:ascii="Tahoma" w:hAnsi="Tahoma" w:cs="Tahoma"/>
          <w:sz w:val="20"/>
          <w:szCs w:val="20"/>
        </w:rPr>
      </w:pPr>
    </w:p>
    <w:p w14:paraId="6D0A4222" w14:textId="77777777" w:rsidR="00053D9B" w:rsidRPr="003F0758" w:rsidRDefault="00053D9B" w:rsidP="003F0758">
      <w:pPr>
        <w:pStyle w:val="Zkladntext"/>
        <w:ind w:left="2124" w:right="-4" w:hanging="2124"/>
        <w:jc w:val="both"/>
        <w:rPr>
          <w:rFonts w:ascii="Tahoma" w:hAnsi="Tahoma" w:cs="Tahoma"/>
          <w:sz w:val="20"/>
          <w:szCs w:val="20"/>
        </w:rPr>
      </w:pPr>
      <w:r w:rsidRPr="003F0758">
        <w:rPr>
          <w:rFonts w:ascii="Tahoma" w:hAnsi="Tahoma" w:cs="Tahoma"/>
          <w:b/>
          <w:bCs/>
          <w:sz w:val="20"/>
          <w:szCs w:val="20"/>
        </w:rPr>
        <w:tab/>
      </w:r>
    </w:p>
    <w:p w14:paraId="0DB0A779" w14:textId="351FDDEB" w:rsidR="00396891" w:rsidRDefault="003F0758" w:rsidP="003F0758">
      <w:pPr>
        <w:pStyle w:val="Zkladntext"/>
        <w:ind w:left="0" w:right="134" w:firstLine="0"/>
        <w:jc w:val="both"/>
        <w:rPr>
          <w:rFonts w:ascii="Tahoma" w:hAnsi="Tahoma" w:cs="Tahoma"/>
          <w:sz w:val="20"/>
          <w:szCs w:val="20"/>
        </w:rPr>
      </w:pPr>
      <w:r>
        <w:rPr>
          <w:rFonts w:ascii="Tahoma" w:hAnsi="Tahoma" w:cs="Tahoma"/>
          <w:sz w:val="20"/>
          <w:szCs w:val="20"/>
        </w:rPr>
        <w:t xml:space="preserve">Prevádzkovateľ </w:t>
      </w:r>
      <w:r w:rsidR="00396891" w:rsidRPr="003F0758">
        <w:rPr>
          <w:rFonts w:ascii="Tahoma" w:hAnsi="Tahoma" w:cs="Tahoma"/>
          <w:sz w:val="20"/>
          <w:szCs w:val="20"/>
        </w:rPr>
        <w:t>spracúva všetky osobné údaje v súlade s platnými právnymi predpismi, s osobitným dôrazom na Nariadenie Európskeho parlamentu a Rady (EÚ)</w:t>
      </w:r>
      <w:r w:rsidR="00396891" w:rsidRPr="003F0758">
        <w:rPr>
          <w:rFonts w:ascii="Tahoma" w:hAnsi="Tahoma" w:cs="Tahoma"/>
          <w:spacing w:val="-3"/>
          <w:sz w:val="20"/>
          <w:szCs w:val="20"/>
        </w:rPr>
        <w:t xml:space="preserve"> </w:t>
      </w:r>
      <w:r w:rsidR="00396891" w:rsidRPr="003F0758">
        <w:rPr>
          <w:rFonts w:ascii="Tahoma" w:hAnsi="Tahoma" w:cs="Tahoma"/>
          <w:sz w:val="20"/>
          <w:szCs w:val="20"/>
        </w:rPr>
        <w:t>2016/679</w:t>
      </w:r>
      <w:r w:rsidR="00396891" w:rsidRPr="003F0758">
        <w:rPr>
          <w:rFonts w:ascii="Tahoma" w:hAnsi="Tahoma" w:cs="Tahoma"/>
          <w:spacing w:val="-4"/>
          <w:sz w:val="20"/>
          <w:szCs w:val="20"/>
        </w:rPr>
        <w:t xml:space="preserve"> </w:t>
      </w:r>
      <w:r w:rsidR="00396891" w:rsidRPr="003F0758">
        <w:rPr>
          <w:rFonts w:ascii="Tahoma" w:hAnsi="Tahoma" w:cs="Tahoma"/>
          <w:sz w:val="20"/>
          <w:szCs w:val="20"/>
        </w:rPr>
        <w:t>z</w:t>
      </w:r>
      <w:r w:rsidR="00396891" w:rsidRPr="003F0758">
        <w:rPr>
          <w:rFonts w:ascii="Tahoma" w:hAnsi="Tahoma" w:cs="Tahoma"/>
          <w:spacing w:val="-5"/>
          <w:sz w:val="20"/>
          <w:szCs w:val="20"/>
        </w:rPr>
        <w:t xml:space="preserve"> </w:t>
      </w:r>
      <w:r w:rsidR="00396891" w:rsidRPr="003F0758">
        <w:rPr>
          <w:rFonts w:ascii="Tahoma" w:hAnsi="Tahoma" w:cs="Tahoma"/>
          <w:sz w:val="20"/>
          <w:szCs w:val="20"/>
        </w:rPr>
        <w:t>27.</w:t>
      </w:r>
      <w:r w:rsidR="00396891" w:rsidRPr="003F0758">
        <w:rPr>
          <w:rFonts w:ascii="Tahoma" w:hAnsi="Tahoma" w:cs="Tahoma"/>
          <w:spacing w:val="-4"/>
          <w:sz w:val="20"/>
          <w:szCs w:val="20"/>
        </w:rPr>
        <w:t xml:space="preserve"> </w:t>
      </w:r>
      <w:r w:rsidR="00396891" w:rsidRPr="003F0758">
        <w:rPr>
          <w:rFonts w:ascii="Tahoma" w:hAnsi="Tahoma" w:cs="Tahoma"/>
          <w:sz w:val="20"/>
          <w:szCs w:val="20"/>
        </w:rPr>
        <w:t>apríla</w:t>
      </w:r>
      <w:r w:rsidR="00396891" w:rsidRPr="003F0758">
        <w:rPr>
          <w:rFonts w:ascii="Tahoma" w:hAnsi="Tahoma" w:cs="Tahoma"/>
          <w:spacing w:val="-5"/>
          <w:sz w:val="20"/>
          <w:szCs w:val="20"/>
        </w:rPr>
        <w:t xml:space="preserve"> </w:t>
      </w:r>
      <w:r w:rsidR="00396891" w:rsidRPr="003F0758">
        <w:rPr>
          <w:rFonts w:ascii="Tahoma" w:hAnsi="Tahoma" w:cs="Tahoma"/>
          <w:sz w:val="20"/>
          <w:szCs w:val="20"/>
        </w:rPr>
        <w:t>2016</w:t>
      </w:r>
      <w:r w:rsidR="00396891" w:rsidRPr="003F0758">
        <w:rPr>
          <w:rFonts w:ascii="Tahoma" w:hAnsi="Tahoma" w:cs="Tahoma"/>
          <w:spacing w:val="-4"/>
          <w:sz w:val="20"/>
          <w:szCs w:val="20"/>
        </w:rPr>
        <w:t xml:space="preserve"> </w:t>
      </w:r>
      <w:r w:rsidR="00396891" w:rsidRPr="003F0758">
        <w:rPr>
          <w:rFonts w:ascii="Tahoma" w:hAnsi="Tahoma" w:cs="Tahoma"/>
          <w:sz w:val="20"/>
          <w:szCs w:val="20"/>
        </w:rPr>
        <w:t>o</w:t>
      </w:r>
      <w:r w:rsidR="00396891" w:rsidRPr="003F0758">
        <w:rPr>
          <w:rFonts w:ascii="Tahoma" w:hAnsi="Tahoma" w:cs="Tahoma"/>
          <w:spacing w:val="-4"/>
          <w:sz w:val="20"/>
          <w:szCs w:val="20"/>
        </w:rPr>
        <w:t xml:space="preserve"> </w:t>
      </w:r>
      <w:r w:rsidR="00396891" w:rsidRPr="003F0758">
        <w:rPr>
          <w:rFonts w:ascii="Tahoma" w:hAnsi="Tahoma" w:cs="Tahoma"/>
          <w:sz w:val="20"/>
          <w:szCs w:val="20"/>
        </w:rPr>
        <w:t>ochrane</w:t>
      </w:r>
      <w:r w:rsidR="00396891" w:rsidRPr="003F0758">
        <w:rPr>
          <w:rFonts w:ascii="Tahoma" w:hAnsi="Tahoma" w:cs="Tahoma"/>
          <w:spacing w:val="-5"/>
          <w:sz w:val="20"/>
          <w:szCs w:val="20"/>
        </w:rPr>
        <w:t xml:space="preserve"> </w:t>
      </w:r>
      <w:r w:rsidR="00396891" w:rsidRPr="003F0758">
        <w:rPr>
          <w:rFonts w:ascii="Tahoma" w:hAnsi="Tahoma" w:cs="Tahoma"/>
          <w:sz w:val="20"/>
          <w:szCs w:val="20"/>
        </w:rPr>
        <w:t>fyzických</w:t>
      </w:r>
      <w:r w:rsidR="00396891" w:rsidRPr="003F0758">
        <w:rPr>
          <w:rFonts w:ascii="Tahoma" w:hAnsi="Tahoma" w:cs="Tahoma"/>
          <w:spacing w:val="-3"/>
          <w:sz w:val="20"/>
          <w:szCs w:val="20"/>
        </w:rPr>
        <w:t xml:space="preserve"> </w:t>
      </w:r>
      <w:r w:rsidR="00396891" w:rsidRPr="003F0758">
        <w:rPr>
          <w:rFonts w:ascii="Tahoma" w:hAnsi="Tahoma" w:cs="Tahoma"/>
          <w:sz w:val="20"/>
          <w:szCs w:val="20"/>
        </w:rPr>
        <w:t>osôb</w:t>
      </w:r>
      <w:r w:rsidR="00396891" w:rsidRPr="003F0758">
        <w:rPr>
          <w:rFonts w:ascii="Tahoma" w:hAnsi="Tahoma" w:cs="Tahoma"/>
          <w:spacing w:val="-2"/>
          <w:sz w:val="20"/>
          <w:szCs w:val="20"/>
        </w:rPr>
        <w:t xml:space="preserve"> </w:t>
      </w:r>
      <w:r w:rsidR="00396891" w:rsidRPr="003F0758">
        <w:rPr>
          <w:rFonts w:ascii="Tahoma" w:hAnsi="Tahoma" w:cs="Tahoma"/>
          <w:sz w:val="20"/>
          <w:szCs w:val="20"/>
        </w:rPr>
        <w:t>pri</w:t>
      </w:r>
      <w:r w:rsidR="00396891" w:rsidRPr="003F0758">
        <w:rPr>
          <w:rFonts w:ascii="Tahoma" w:hAnsi="Tahoma" w:cs="Tahoma"/>
          <w:spacing w:val="-3"/>
          <w:sz w:val="20"/>
          <w:szCs w:val="20"/>
        </w:rPr>
        <w:t xml:space="preserve"> </w:t>
      </w:r>
      <w:r w:rsidR="00396891" w:rsidRPr="003F0758">
        <w:rPr>
          <w:rFonts w:ascii="Tahoma" w:hAnsi="Tahoma" w:cs="Tahoma"/>
          <w:sz w:val="20"/>
          <w:szCs w:val="20"/>
        </w:rPr>
        <w:t>spracúvaní</w:t>
      </w:r>
      <w:r w:rsidR="00396891" w:rsidRPr="003F0758">
        <w:rPr>
          <w:rFonts w:ascii="Tahoma" w:hAnsi="Tahoma" w:cs="Tahoma"/>
          <w:spacing w:val="-3"/>
          <w:sz w:val="20"/>
          <w:szCs w:val="20"/>
        </w:rPr>
        <w:t xml:space="preserve"> </w:t>
      </w:r>
      <w:r w:rsidR="00396891" w:rsidRPr="003F0758">
        <w:rPr>
          <w:rFonts w:ascii="Tahoma" w:hAnsi="Tahoma" w:cs="Tahoma"/>
          <w:sz w:val="20"/>
          <w:szCs w:val="20"/>
        </w:rPr>
        <w:t>osobných</w:t>
      </w:r>
      <w:r w:rsidR="00396891" w:rsidRPr="003F0758">
        <w:rPr>
          <w:rFonts w:ascii="Tahoma" w:hAnsi="Tahoma" w:cs="Tahoma"/>
          <w:spacing w:val="-3"/>
          <w:sz w:val="20"/>
          <w:szCs w:val="20"/>
        </w:rPr>
        <w:t xml:space="preserve"> </w:t>
      </w:r>
      <w:r w:rsidR="00396891" w:rsidRPr="003F0758">
        <w:rPr>
          <w:rFonts w:ascii="Tahoma" w:hAnsi="Tahoma" w:cs="Tahoma"/>
          <w:sz w:val="20"/>
          <w:szCs w:val="20"/>
        </w:rPr>
        <w:t>údajov</w:t>
      </w:r>
      <w:r w:rsidR="00396891" w:rsidRPr="003F0758">
        <w:rPr>
          <w:rFonts w:ascii="Tahoma" w:hAnsi="Tahoma" w:cs="Tahoma"/>
          <w:spacing w:val="-6"/>
          <w:sz w:val="20"/>
          <w:szCs w:val="20"/>
        </w:rPr>
        <w:t xml:space="preserve"> </w:t>
      </w:r>
      <w:r w:rsidR="00396891" w:rsidRPr="003F0758">
        <w:rPr>
          <w:rFonts w:ascii="Tahoma" w:hAnsi="Tahoma" w:cs="Tahoma"/>
          <w:sz w:val="20"/>
          <w:szCs w:val="20"/>
        </w:rPr>
        <w:t>a</w:t>
      </w:r>
      <w:r w:rsidR="00396891" w:rsidRPr="003F0758">
        <w:rPr>
          <w:rFonts w:ascii="Tahoma" w:hAnsi="Tahoma" w:cs="Tahoma"/>
          <w:spacing w:val="-3"/>
          <w:sz w:val="20"/>
          <w:szCs w:val="20"/>
        </w:rPr>
        <w:t xml:space="preserve"> </w:t>
      </w:r>
      <w:r w:rsidR="00396891" w:rsidRPr="003F0758">
        <w:rPr>
          <w:rFonts w:ascii="Tahoma" w:hAnsi="Tahoma" w:cs="Tahoma"/>
          <w:sz w:val="20"/>
          <w:szCs w:val="20"/>
        </w:rPr>
        <w:t>o</w:t>
      </w:r>
      <w:r w:rsidR="00396891" w:rsidRPr="003F0758">
        <w:rPr>
          <w:rFonts w:ascii="Tahoma" w:hAnsi="Tahoma" w:cs="Tahoma"/>
          <w:spacing w:val="-3"/>
          <w:sz w:val="20"/>
          <w:szCs w:val="20"/>
        </w:rPr>
        <w:t xml:space="preserve"> </w:t>
      </w:r>
      <w:r w:rsidR="00396891" w:rsidRPr="003F0758">
        <w:rPr>
          <w:rFonts w:ascii="Tahoma" w:hAnsi="Tahoma" w:cs="Tahoma"/>
          <w:sz w:val="20"/>
          <w:szCs w:val="20"/>
        </w:rPr>
        <w:t xml:space="preserve">voľnom pohybe takýchto údajov, ktorým sa  zrušuje  smernica 95/46/ES (GDPR) (ďalej aj </w:t>
      </w:r>
      <w:r>
        <w:rPr>
          <w:rFonts w:ascii="Tahoma" w:hAnsi="Tahoma" w:cs="Tahoma"/>
          <w:sz w:val="20"/>
          <w:szCs w:val="20"/>
        </w:rPr>
        <w:t xml:space="preserve">len ako </w:t>
      </w:r>
      <w:r w:rsidR="00396891" w:rsidRPr="003F0758">
        <w:rPr>
          <w:rFonts w:ascii="Tahoma" w:hAnsi="Tahoma" w:cs="Tahoma"/>
          <w:sz w:val="20"/>
          <w:szCs w:val="20"/>
        </w:rPr>
        <w:t>„</w:t>
      </w:r>
      <w:r w:rsidR="00396891" w:rsidRPr="003F0758">
        <w:rPr>
          <w:rFonts w:ascii="Tahoma" w:hAnsi="Tahoma" w:cs="Tahoma"/>
          <w:b/>
          <w:bCs/>
          <w:sz w:val="20"/>
          <w:szCs w:val="20"/>
        </w:rPr>
        <w:t>Nariadenie</w:t>
      </w:r>
      <w:r w:rsidR="00396891" w:rsidRPr="003F0758">
        <w:rPr>
          <w:rFonts w:ascii="Tahoma" w:hAnsi="Tahoma" w:cs="Tahoma"/>
          <w:sz w:val="20"/>
          <w:szCs w:val="20"/>
        </w:rPr>
        <w:t xml:space="preserve">“ alebo </w:t>
      </w:r>
      <w:r>
        <w:rPr>
          <w:rFonts w:ascii="Tahoma" w:hAnsi="Tahoma" w:cs="Tahoma"/>
          <w:sz w:val="20"/>
          <w:szCs w:val="20"/>
        </w:rPr>
        <w:t xml:space="preserve">aj ako </w:t>
      </w:r>
      <w:r w:rsidR="00396891" w:rsidRPr="003F0758">
        <w:rPr>
          <w:rFonts w:ascii="Tahoma" w:hAnsi="Tahoma" w:cs="Tahoma"/>
          <w:sz w:val="20"/>
          <w:szCs w:val="20"/>
        </w:rPr>
        <w:t>„</w:t>
      </w:r>
      <w:r w:rsidR="00396891" w:rsidRPr="003F0758">
        <w:rPr>
          <w:rFonts w:ascii="Tahoma" w:hAnsi="Tahoma" w:cs="Tahoma"/>
          <w:b/>
          <w:bCs/>
          <w:sz w:val="20"/>
          <w:szCs w:val="20"/>
        </w:rPr>
        <w:t>GDPR</w:t>
      </w:r>
      <w:r w:rsidR="00396891" w:rsidRPr="003F0758">
        <w:rPr>
          <w:rFonts w:ascii="Tahoma" w:hAnsi="Tahoma" w:cs="Tahoma"/>
          <w:sz w:val="20"/>
          <w:szCs w:val="20"/>
        </w:rPr>
        <w:t>“) a  zákon č. 18/2018 Z.z. o ochrane osobných údajov a o zmene a doplnení niektorých</w:t>
      </w:r>
      <w:r w:rsidR="00396891" w:rsidRPr="003F0758">
        <w:rPr>
          <w:rFonts w:ascii="Tahoma" w:hAnsi="Tahoma" w:cs="Tahoma"/>
          <w:spacing w:val="-5"/>
          <w:sz w:val="20"/>
          <w:szCs w:val="20"/>
        </w:rPr>
        <w:t xml:space="preserve"> </w:t>
      </w:r>
      <w:r w:rsidR="00396891" w:rsidRPr="003F0758">
        <w:rPr>
          <w:rFonts w:ascii="Tahoma" w:hAnsi="Tahoma" w:cs="Tahoma"/>
          <w:sz w:val="20"/>
          <w:szCs w:val="20"/>
        </w:rPr>
        <w:t xml:space="preserve">zákonov </w:t>
      </w:r>
      <w:r w:rsidR="00B87B2B">
        <w:rPr>
          <w:rFonts w:ascii="Tahoma" w:hAnsi="Tahoma" w:cs="Tahoma"/>
          <w:sz w:val="20"/>
          <w:szCs w:val="20"/>
        </w:rPr>
        <w:t xml:space="preserve">v znení neskorších predpisov </w:t>
      </w:r>
      <w:r w:rsidR="00396891" w:rsidRPr="003F0758">
        <w:rPr>
          <w:rFonts w:ascii="Tahoma" w:hAnsi="Tahoma" w:cs="Tahoma"/>
          <w:sz w:val="20"/>
          <w:szCs w:val="20"/>
        </w:rPr>
        <w:t xml:space="preserve">(ďalej aj </w:t>
      </w:r>
      <w:r>
        <w:rPr>
          <w:rFonts w:ascii="Tahoma" w:hAnsi="Tahoma" w:cs="Tahoma"/>
          <w:sz w:val="20"/>
          <w:szCs w:val="20"/>
        </w:rPr>
        <w:t xml:space="preserve">len </w:t>
      </w:r>
      <w:r w:rsidR="00396891" w:rsidRPr="003F0758">
        <w:rPr>
          <w:rFonts w:ascii="Tahoma" w:hAnsi="Tahoma" w:cs="Tahoma"/>
          <w:sz w:val="20"/>
          <w:szCs w:val="20"/>
        </w:rPr>
        <w:t>„</w:t>
      </w:r>
      <w:r w:rsidR="00396891" w:rsidRPr="003F0758">
        <w:rPr>
          <w:rFonts w:ascii="Tahoma" w:hAnsi="Tahoma" w:cs="Tahoma"/>
          <w:b/>
          <w:bCs/>
          <w:sz w:val="20"/>
          <w:szCs w:val="20"/>
        </w:rPr>
        <w:t>Zákon</w:t>
      </w:r>
      <w:r w:rsidR="00396891" w:rsidRPr="003F0758">
        <w:rPr>
          <w:rFonts w:ascii="Tahoma" w:hAnsi="Tahoma" w:cs="Tahoma"/>
          <w:sz w:val="20"/>
          <w:szCs w:val="20"/>
        </w:rPr>
        <w:t>“</w:t>
      </w:r>
      <w:r w:rsidR="00B87B2B">
        <w:rPr>
          <w:rFonts w:ascii="Tahoma" w:hAnsi="Tahoma" w:cs="Tahoma"/>
          <w:sz w:val="20"/>
          <w:szCs w:val="20"/>
        </w:rPr>
        <w:t>)</w:t>
      </w:r>
      <w:r w:rsidR="00396891" w:rsidRPr="003F0758">
        <w:rPr>
          <w:rFonts w:ascii="Tahoma" w:hAnsi="Tahoma" w:cs="Tahoma"/>
          <w:sz w:val="20"/>
          <w:szCs w:val="20"/>
        </w:rPr>
        <w:t>.</w:t>
      </w:r>
    </w:p>
    <w:p w14:paraId="05E8F21F" w14:textId="77777777" w:rsidR="003F0758" w:rsidRPr="003F0758" w:rsidRDefault="003F0758" w:rsidP="003F0758">
      <w:pPr>
        <w:pStyle w:val="Zkladntext"/>
        <w:ind w:left="0" w:right="134" w:firstLine="0"/>
        <w:jc w:val="both"/>
        <w:rPr>
          <w:rFonts w:ascii="Tahoma" w:hAnsi="Tahoma" w:cs="Tahoma"/>
          <w:sz w:val="20"/>
          <w:szCs w:val="20"/>
        </w:rPr>
      </w:pPr>
    </w:p>
    <w:p w14:paraId="4D1597BC" w14:textId="5A722ACB" w:rsidR="00F15244" w:rsidRPr="003F0758" w:rsidRDefault="00F15244" w:rsidP="003F0758">
      <w:pPr>
        <w:pStyle w:val="Zkladntext"/>
        <w:ind w:left="0" w:right="130" w:firstLine="0"/>
        <w:jc w:val="both"/>
        <w:rPr>
          <w:rFonts w:ascii="Tahoma" w:hAnsi="Tahoma" w:cs="Tahoma"/>
          <w:spacing w:val="-9"/>
          <w:sz w:val="20"/>
          <w:szCs w:val="20"/>
        </w:rPr>
      </w:pPr>
      <w:r w:rsidRPr="00B87B2B">
        <w:rPr>
          <w:rFonts w:ascii="Tahoma" w:hAnsi="Tahoma" w:cs="Tahoma"/>
          <w:b/>
          <w:bCs/>
          <w:sz w:val="20"/>
          <w:szCs w:val="20"/>
        </w:rPr>
        <w:t xml:space="preserve">Tento dokument sa týka najmä dotknutých osôb, ktoré nie sú zamestnancami </w:t>
      </w:r>
      <w:r w:rsidR="003F0758" w:rsidRPr="00B87B2B">
        <w:rPr>
          <w:rFonts w:ascii="Tahoma" w:hAnsi="Tahoma" w:cs="Tahoma"/>
          <w:b/>
          <w:bCs/>
          <w:sz w:val="20"/>
          <w:szCs w:val="20"/>
        </w:rPr>
        <w:t>Prevádzkovateľa</w:t>
      </w:r>
      <w:r w:rsidR="003F0758">
        <w:rPr>
          <w:rFonts w:ascii="Tahoma" w:hAnsi="Tahoma" w:cs="Tahoma"/>
          <w:sz w:val="20"/>
          <w:szCs w:val="20"/>
        </w:rPr>
        <w:t xml:space="preserve"> </w:t>
      </w:r>
      <w:r w:rsidR="000831D3" w:rsidRPr="003F0758">
        <w:rPr>
          <w:rFonts w:ascii="Tahoma" w:hAnsi="Tahoma" w:cs="Tahoma"/>
          <w:sz w:val="20"/>
          <w:szCs w:val="20"/>
        </w:rPr>
        <w:t>(napr</w:t>
      </w:r>
      <w:r w:rsidR="00B87B2B">
        <w:rPr>
          <w:rFonts w:ascii="Tahoma" w:hAnsi="Tahoma" w:cs="Tahoma"/>
          <w:sz w:val="20"/>
          <w:szCs w:val="20"/>
        </w:rPr>
        <w:t>íklad</w:t>
      </w:r>
      <w:r w:rsidR="000831D3" w:rsidRPr="003F0758">
        <w:rPr>
          <w:rFonts w:ascii="Tahoma" w:hAnsi="Tahoma" w:cs="Tahoma"/>
          <w:sz w:val="20"/>
          <w:szCs w:val="20"/>
        </w:rPr>
        <w:t xml:space="preserve"> obchodní </w:t>
      </w:r>
      <w:r w:rsidR="00B87B2B">
        <w:rPr>
          <w:rFonts w:ascii="Tahoma" w:hAnsi="Tahoma" w:cs="Tahoma"/>
          <w:sz w:val="20"/>
          <w:szCs w:val="20"/>
        </w:rPr>
        <w:t>(zmluvní) p</w:t>
      </w:r>
      <w:r w:rsidR="000831D3" w:rsidRPr="003F0758">
        <w:rPr>
          <w:rFonts w:ascii="Tahoma" w:hAnsi="Tahoma" w:cs="Tahoma"/>
          <w:sz w:val="20"/>
          <w:szCs w:val="20"/>
        </w:rPr>
        <w:t xml:space="preserve">artneri, </w:t>
      </w:r>
      <w:r w:rsidR="00DA4C79" w:rsidRPr="003F0758">
        <w:rPr>
          <w:rFonts w:ascii="Tahoma" w:hAnsi="Tahoma" w:cs="Tahoma"/>
          <w:sz w:val="20"/>
          <w:szCs w:val="20"/>
        </w:rPr>
        <w:t xml:space="preserve">osoby vstupujúce do </w:t>
      </w:r>
      <w:r w:rsidR="00B87B2B">
        <w:rPr>
          <w:rFonts w:ascii="Tahoma" w:hAnsi="Tahoma" w:cs="Tahoma"/>
          <w:sz w:val="20"/>
          <w:szCs w:val="20"/>
        </w:rPr>
        <w:t xml:space="preserve">priestorov / </w:t>
      </w:r>
      <w:r w:rsidR="00DA4C79" w:rsidRPr="003F0758">
        <w:rPr>
          <w:rFonts w:ascii="Tahoma" w:hAnsi="Tahoma" w:cs="Tahoma"/>
          <w:sz w:val="20"/>
          <w:szCs w:val="20"/>
        </w:rPr>
        <w:t xml:space="preserve">areálu, </w:t>
      </w:r>
      <w:r w:rsidR="000831D3" w:rsidRPr="003F0758">
        <w:rPr>
          <w:rFonts w:ascii="Tahoma" w:hAnsi="Tahoma" w:cs="Tahoma"/>
          <w:sz w:val="20"/>
          <w:szCs w:val="20"/>
        </w:rPr>
        <w:t xml:space="preserve">uchádzači o zamestnanie </w:t>
      </w:r>
      <w:r w:rsidR="00B87B2B">
        <w:rPr>
          <w:rFonts w:ascii="Tahoma" w:hAnsi="Tahoma" w:cs="Tahoma"/>
          <w:sz w:val="20"/>
          <w:szCs w:val="20"/>
        </w:rPr>
        <w:t>atď.</w:t>
      </w:r>
      <w:r w:rsidR="000831D3" w:rsidRPr="003F0758">
        <w:rPr>
          <w:rFonts w:ascii="Tahoma" w:hAnsi="Tahoma" w:cs="Tahoma"/>
          <w:sz w:val="20"/>
          <w:szCs w:val="20"/>
        </w:rPr>
        <w:t xml:space="preserve">). </w:t>
      </w:r>
      <w:r w:rsidRPr="003F0758">
        <w:rPr>
          <w:rFonts w:ascii="Tahoma" w:hAnsi="Tahoma" w:cs="Tahoma"/>
          <w:sz w:val="20"/>
          <w:szCs w:val="20"/>
        </w:rPr>
        <w:t>Informácie obsiahnuté v tomto dokumente sú informáciami v zmysle čl</w:t>
      </w:r>
      <w:r w:rsidR="00B87B2B">
        <w:rPr>
          <w:rFonts w:ascii="Tahoma" w:hAnsi="Tahoma" w:cs="Tahoma"/>
          <w:sz w:val="20"/>
          <w:szCs w:val="20"/>
        </w:rPr>
        <w:t xml:space="preserve">ánku </w:t>
      </w:r>
      <w:r w:rsidRPr="003F0758">
        <w:rPr>
          <w:rFonts w:ascii="Tahoma" w:hAnsi="Tahoma" w:cs="Tahoma"/>
          <w:sz w:val="20"/>
          <w:szCs w:val="20"/>
        </w:rPr>
        <w:t>13</w:t>
      </w:r>
      <w:r w:rsidR="000831D3" w:rsidRPr="003F0758">
        <w:rPr>
          <w:rFonts w:ascii="Tahoma" w:hAnsi="Tahoma" w:cs="Tahoma"/>
          <w:sz w:val="20"/>
          <w:szCs w:val="20"/>
        </w:rPr>
        <w:t xml:space="preserve"> </w:t>
      </w:r>
      <w:r w:rsidRPr="003F0758">
        <w:rPr>
          <w:rFonts w:ascii="Tahoma" w:hAnsi="Tahoma" w:cs="Tahoma"/>
          <w:sz w:val="20"/>
          <w:szCs w:val="20"/>
        </w:rPr>
        <w:t>Nariadenia.</w:t>
      </w:r>
      <w:r w:rsidRPr="003F0758">
        <w:rPr>
          <w:rFonts w:ascii="Tahoma" w:hAnsi="Tahoma" w:cs="Tahoma"/>
          <w:spacing w:val="-9"/>
          <w:sz w:val="20"/>
          <w:szCs w:val="20"/>
        </w:rPr>
        <w:t xml:space="preserve"> </w:t>
      </w:r>
    </w:p>
    <w:bookmarkEnd w:id="0"/>
    <w:p w14:paraId="506AEBC6" w14:textId="77777777" w:rsidR="00C55161" w:rsidRPr="003F0758" w:rsidRDefault="00C55161" w:rsidP="00B63982">
      <w:pPr>
        <w:pStyle w:val="Zkladntext"/>
        <w:ind w:left="0" w:right="130" w:firstLine="0"/>
        <w:jc w:val="both"/>
        <w:rPr>
          <w:rFonts w:ascii="Tahoma" w:hAnsi="Tahoma" w:cs="Tahoma"/>
          <w:sz w:val="20"/>
          <w:szCs w:val="20"/>
        </w:rPr>
      </w:pPr>
    </w:p>
    <w:p w14:paraId="0C46DE68" w14:textId="48FDC23C" w:rsidR="007404DD" w:rsidRDefault="007404DD" w:rsidP="00B63982">
      <w:pPr>
        <w:pStyle w:val="Zkladntext"/>
        <w:numPr>
          <w:ilvl w:val="0"/>
          <w:numId w:val="16"/>
        </w:numPr>
        <w:ind w:left="567" w:right="-4" w:hanging="567"/>
        <w:jc w:val="both"/>
        <w:rPr>
          <w:rFonts w:ascii="Tahoma" w:hAnsi="Tahoma" w:cs="Tahoma"/>
          <w:b/>
          <w:bCs/>
          <w:caps/>
          <w:sz w:val="20"/>
          <w:szCs w:val="20"/>
        </w:rPr>
      </w:pPr>
      <w:r w:rsidRPr="003F0758">
        <w:rPr>
          <w:rFonts w:ascii="Tahoma" w:hAnsi="Tahoma" w:cs="Tahoma"/>
          <w:b/>
          <w:bCs/>
          <w:caps/>
          <w:sz w:val="20"/>
          <w:szCs w:val="20"/>
        </w:rPr>
        <w:t>PRE AK</w:t>
      </w:r>
      <w:r w:rsidR="00890B3F" w:rsidRPr="003F0758">
        <w:rPr>
          <w:rFonts w:ascii="Tahoma" w:hAnsi="Tahoma" w:cs="Tahoma"/>
          <w:b/>
          <w:bCs/>
          <w:caps/>
          <w:sz w:val="20"/>
          <w:szCs w:val="20"/>
        </w:rPr>
        <w:t xml:space="preserve">É Účely a na základe ktorých právnych základov </w:t>
      </w:r>
      <w:r w:rsidR="0098225A" w:rsidRPr="003F0758">
        <w:rPr>
          <w:rFonts w:ascii="Tahoma" w:hAnsi="Tahoma" w:cs="Tahoma"/>
          <w:b/>
          <w:bCs/>
          <w:caps/>
          <w:sz w:val="20"/>
          <w:szCs w:val="20"/>
        </w:rPr>
        <w:t>spracúvame vaše osobné údaje</w:t>
      </w:r>
      <w:r w:rsidR="00B63982">
        <w:rPr>
          <w:rFonts w:ascii="Tahoma" w:hAnsi="Tahoma" w:cs="Tahoma"/>
          <w:b/>
          <w:bCs/>
          <w:caps/>
          <w:sz w:val="20"/>
          <w:szCs w:val="20"/>
        </w:rPr>
        <w:t xml:space="preserve"> </w:t>
      </w:r>
      <w:r w:rsidR="0098225A" w:rsidRPr="003F0758">
        <w:rPr>
          <w:rFonts w:ascii="Tahoma" w:hAnsi="Tahoma" w:cs="Tahoma"/>
          <w:b/>
          <w:bCs/>
          <w:caps/>
          <w:sz w:val="20"/>
          <w:szCs w:val="20"/>
        </w:rPr>
        <w:t>?</w:t>
      </w:r>
    </w:p>
    <w:p w14:paraId="7B60548F" w14:textId="77777777" w:rsidR="00B63982" w:rsidRDefault="00B63982" w:rsidP="00B63982">
      <w:pPr>
        <w:pStyle w:val="Zkladntext"/>
        <w:ind w:left="567" w:right="-4" w:firstLine="0"/>
        <w:jc w:val="both"/>
        <w:rPr>
          <w:rFonts w:ascii="Tahoma" w:hAnsi="Tahoma" w:cs="Tahoma"/>
          <w:b/>
          <w:bCs/>
          <w:caps/>
          <w:sz w:val="20"/>
          <w:szCs w:val="20"/>
        </w:rPr>
      </w:pPr>
    </w:p>
    <w:p w14:paraId="21B7B313" w14:textId="490D14C3" w:rsidR="00B63982" w:rsidRPr="00B63982" w:rsidRDefault="00B63982" w:rsidP="00B63982">
      <w:pPr>
        <w:pStyle w:val="Zkladntext"/>
        <w:numPr>
          <w:ilvl w:val="1"/>
          <w:numId w:val="16"/>
        </w:numPr>
        <w:ind w:left="567" w:right="-4" w:hanging="567"/>
        <w:jc w:val="both"/>
        <w:rPr>
          <w:rFonts w:ascii="Tahoma" w:hAnsi="Tahoma" w:cs="Tahoma"/>
          <w:b/>
          <w:bCs/>
          <w:sz w:val="20"/>
          <w:szCs w:val="20"/>
        </w:rPr>
      </w:pPr>
      <w:bookmarkStart w:id="1" w:name="_Hlk89085145"/>
      <w:r w:rsidRPr="00B63982">
        <w:rPr>
          <w:rFonts w:ascii="Tahoma" w:hAnsi="Tahoma" w:cs="Tahoma"/>
          <w:b/>
          <w:bCs/>
          <w:sz w:val="20"/>
          <w:szCs w:val="20"/>
        </w:rPr>
        <w:t>Plnenie zákonnej povinnosti</w:t>
      </w:r>
    </w:p>
    <w:bookmarkEnd w:id="1"/>
    <w:p w14:paraId="576D5FA0" w14:textId="77777777" w:rsidR="00B63982" w:rsidRDefault="00B63982" w:rsidP="003F0758">
      <w:pPr>
        <w:pStyle w:val="Zkladntext"/>
        <w:ind w:left="0" w:right="130" w:firstLine="0"/>
        <w:jc w:val="both"/>
        <w:rPr>
          <w:rFonts w:ascii="Tahoma" w:hAnsi="Tahoma" w:cs="Tahoma"/>
          <w:sz w:val="20"/>
          <w:szCs w:val="20"/>
        </w:rPr>
      </w:pPr>
    </w:p>
    <w:p w14:paraId="5F273332" w14:textId="4392842A" w:rsidR="00C55161" w:rsidRPr="003F0758" w:rsidRDefault="00C55161" w:rsidP="003F0758">
      <w:pPr>
        <w:pStyle w:val="Zkladntext"/>
        <w:ind w:left="0" w:right="130" w:firstLine="0"/>
        <w:jc w:val="both"/>
        <w:rPr>
          <w:rFonts w:ascii="Tahoma" w:hAnsi="Tahoma" w:cs="Tahoma"/>
          <w:sz w:val="20"/>
          <w:szCs w:val="20"/>
        </w:rPr>
      </w:pPr>
      <w:r w:rsidRPr="003F0758">
        <w:rPr>
          <w:rFonts w:ascii="Tahoma" w:hAnsi="Tahoma" w:cs="Tahoma"/>
          <w:sz w:val="20"/>
          <w:szCs w:val="20"/>
        </w:rPr>
        <w:t xml:space="preserve">Prevádzkovateľ je oprávnený spracúvať osobné údaje dotknutej osoby, ak je spracúvanie jej osobných údajov nevyhnutné na splnenie zákonnej povinnosti, ktorá je ustanovená buď v práve Únie, alebo v práve členského štátu, ktoré sa vzťahuje na prevádzkovateľa. Pri spracúvaní osobných údajov na základe osobitného predpisu </w:t>
      </w:r>
      <w:r w:rsidR="0015125A">
        <w:rPr>
          <w:rFonts w:ascii="Tahoma" w:hAnsi="Tahoma" w:cs="Tahoma"/>
          <w:sz w:val="20"/>
          <w:szCs w:val="20"/>
        </w:rPr>
        <w:t>P</w:t>
      </w:r>
      <w:r w:rsidRPr="003F0758">
        <w:rPr>
          <w:rFonts w:ascii="Tahoma" w:hAnsi="Tahoma" w:cs="Tahoma"/>
          <w:sz w:val="20"/>
          <w:szCs w:val="20"/>
        </w:rPr>
        <w:t>revádzkovateľ spracúva osobné údaje o dotknutých osobách bez ich súhlasu (t.</w:t>
      </w:r>
      <w:r w:rsidR="0057558E" w:rsidRPr="003F0758">
        <w:rPr>
          <w:rFonts w:ascii="Tahoma" w:hAnsi="Tahoma" w:cs="Tahoma"/>
          <w:sz w:val="20"/>
          <w:szCs w:val="20"/>
        </w:rPr>
        <w:t xml:space="preserve"> </w:t>
      </w:r>
      <w:r w:rsidRPr="003F0758">
        <w:rPr>
          <w:rFonts w:ascii="Tahoma" w:hAnsi="Tahoma" w:cs="Tahoma"/>
          <w:sz w:val="20"/>
          <w:szCs w:val="20"/>
        </w:rPr>
        <w:t xml:space="preserve">j. na spracúvanie ho oprávňuje priamo osobitný predpis). Pri spracúvaní osobných údajov na základe tohto právneho základu je </w:t>
      </w:r>
      <w:r w:rsidR="0015125A">
        <w:rPr>
          <w:rFonts w:ascii="Tahoma" w:hAnsi="Tahoma" w:cs="Tahoma"/>
          <w:sz w:val="20"/>
          <w:szCs w:val="20"/>
        </w:rPr>
        <w:t>P</w:t>
      </w:r>
      <w:r w:rsidRPr="003F0758">
        <w:rPr>
          <w:rFonts w:ascii="Tahoma" w:hAnsi="Tahoma" w:cs="Tahoma"/>
          <w:sz w:val="20"/>
          <w:szCs w:val="20"/>
        </w:rPr>
        <w:t>revádzkovateľ viazaný povinnosťou spracúvať osobné údaje len v rozsahu a spôsobom, ktorý tento osobitný predpis ustanovuje.</w:t>
      </w:r>
    </w:p>
    <w:p w14:paraId="7DE3EA8A" w14:textId="77777777" w:rsidR="007743E4" w:rsidRPr="003F0758" w:rsidRDefault="007743E4" w:rsidP="003F0758">
      <w:pPr>
        <w:pStyle w:val="Zkladntext"/>
        <w:ind w:left="0" w:firstLine="0"/>
        <w:rPr>
          <w:rFonts w:ascii="Tahoma" w:hAnsi="Tahoma" w:cs="Tahoma"/>
          <w:b/>
          <w:sz w:val="20"/>
          <w:szCs w:val="20"/>
        </w:rPr>
      </w:pPr>
    </w:p>
    <w:p w14:paraId="2BA9A71F" w14:textId="569369F1" w:rsidR="00C55161" w:rsidRPr="003F0758" w:rsidRDefault="00C55161" w:rsidP="003F0758">
      <w:pPr>
        <w:pStyle w:val="Zkladntext"/>
        <w:ind w:left="0" w:firstLine="0"/>
        <w:jc w:val="both"/>
        <w:rPr>
          <w:rFonts w:ascii="Tahoma" w:hAnsi="Tahoma" w:cs="Tahoma"/>
          <w:sz w:val="20"/>
          <w:szCs w:val="20"/>
        </w:rPr>
      </w:pPr>
      <w:r w:rsidRPr="003F0758">
        <w:rPr>
          <w:rFonts w:ascii="Tahoma" w:hAnsi="Tahoma" w:cs="Tahoma"/>
          <w:b/>
          <w:sz w:val="20"/>
          <w:szCs w:val="20"/>
        </w:rPr>
        <w:t xml:space="preserve">Účelom </w:t>
      </w:r>
      <w:r w:rsidRPr="003F0758">
        <w:rPr>
          <w:rFonts w:ascii="Tahoma" w:hAnsi="Tahoma" w:cs="Tahoma"/>
          <w:bCs/>
          <w:sz w:val="20"/>
          <w:szCs w:val="20"/>
        </w:rPr>
        <w:t>spracúvania osobných údajov</w:t>
      </w:r>
      <w:r w:rsidR="007D3FEA" w:rsidRPr="003F0758">
        <w:rPr>
          <w:rFonts w:ascii="Tahoma" w:hAnsi="Tahoma" w:cs="Tahoma"/>
          <w:bCs/>
          <w:sz w:val="20"/>
          <w:szCs w:val="20"/>
        </w:rPr>
        <w:t>, ktoré o </w:t>
      </w:r>
      <w:r w:rsidR="0015125A">
        <w:rPr>
          <w:rFonts w:ascii="Tahoma" w:hAnsi="Tahoma" w:cs="Tahoma"/>
          <w:bCs/>
          <w:sz w:val="20"/>
          <w:szCs w:val="20"/>
        </w:rPr>
        <w:t>V</w:t>
      </w:r>
      <w:r w:rsidR="007D3FEA" w:rsidRPr="003F0758">
        <w:rPr>
          <w:rFonts w:ascii="Tahoma" w:hAnsi="Tahoma" w:cs="Tahoma"/>
          <w:bCs/>
          <w:sz w:val="20"/>
          <w:szCs w:val="20"/>
        </w:rPr>
        <w:t xml:space="preserve">ás </w:t>
      </w:r>
      <w:r w:rsidR="0015125A">
        <w:rPr>
          <w:rFonts w:ascii="Tahoma" w:hAnsi="Tahoma" w:cs="Tahoma"/>
          <w:bCs/>
          <w:sz w:val="20"/>
          <w:szCs w:val="20"/>
        </w:rPr>
        <w:t xml:space="preserve">Prevádzkovateľ </w:t>
      </w:r>
      <w:r w:rsidR="007D3FEA" w:rsidRPr="003F0758">
        <w:rPr>
          <w:rFonts w:ascii="Tahoma" w:hAnsi="Tahoma" w:cs="Tahoma"/>
          <w:bCs/>
          <w:sz w:val="20"/>
          <w:szCs w:val="20"/>
        </w:rPr>
        <w:t>spracúva</w:t>
      </w:r>
      <w:r w:rsidR="00031B19" w:rsidRPr="003F0758">
        <w:rPr>
          <w:rFonts w:ascii="Tahoma" w:hAnsi="Tahoma" w:cs="Tahoma"/>
          <w:bCs/>
          <w:sz w:val="20"/>
          <w:szCs w:val="20"/>
        </w:rPr>
        <w:t xml:space="preserve"> alebo môže spracúvať</w:t>
      </w:r>
      <w:r w:rsidR="007D3FEA" w:rsidRPr="003F0758">
        <w:rPr>
          <w:rFonts w:ascii="Tahoma" w:hAnsi="Tahoma" w:cs="Tahoma"/>
          <w:bCs/>
          <w:sz w:val="20"/>
          <w:szCs w:val="20"/>
        </w:rPr>
        <w:t xml:space="preserve"> na </w:t>
      </w:r>
      <w:r w:rsidR="008915E9" w:rsidRPr="003F0758">
        <w:rPr>
          <w:rFonts w:ascii="Tahoma" w:hAnsi="Tahoma" w:cs="Tahoma"/>
          <w:bCs/>
          <w:sz w:val="20"/>
          <w:szCs w:val="20"/>
        </w:rPr>
        <w:t xml:space="preserve">tomto právnom základe, </w:t>
      </w:r>
      <w:r w:rsidRPr="003F0758">
        <w:rPr>
          <w:rFonts w:ascii="Tahoma" w:hAnsi="Tahoma" w:cs="Tahoma"/>
          <w:sz w:val="20"/>
          <w:szCs w:val="20"/>
        </w:rPr>
        <w:t>je</w:t>
      </w:r>
      <w:r w:rsidRPr="003F0758">
        <w:rPr>
          <w:rFonts w:ascii="Tahoma" w:hAnsi="Tahoma" w:cs="Tahoma"/>
          <w:spacing w:val="-14"/>
          <w:sz w:val="20"/>
          <w:szCs w:val="20"/>
        </w:rPr>
        <w:t xml:space="preserve"> </w:t>
      </w:r>
      <w:r w:rsidRPr="003F0758">
        <w:rPr>
          <w:rFonts w:ascii="Tahoma" w:hAnsi="Tahoma" w:cs="Tahoma"/>
          <w:sz w:val="20"/>
          <w:szCs w:val="20"/>
        </w:rPr>
        <w:t>najmä:</w:t>
      </w:r>
    </w:p>
    <w:p w14:paraId="267D14D3" w14:textId="77777777" w:rsidR="00C55161" w:rsidRPr="003F0758" w:rsidRDefault="00C55161" w:rsidP="003F0758">
      <w:pPr>
        <w:tabs>
          <w:tab w:val="left" w:pos="989"/>
        </w:tabs>
        <w:ind w:right="131"/>
        <w:jc w:val="both"/>
        <w:rPr>
          <w:rFonts w:ascii="Tahoma" w:hAnsi="Tahoma" w:cs="Tahoma"/>
          <w:sz w:val="20"/>
          <w:szCs w:val="20"/>
        </w:rPr>
      </w:pPr>
    </w:p>
    <w:p w14:paraId="614DAAC8" w14:textId="6C35179E" w:rsidR="00B63982" w:rsidRDefault="00C55161" w:rsidP="00B63982">
      <w:pPr>
        <w:pStyle w:val="Odsekzoznamu"/>
        <w:numPr>
          <w:ilvl w:val="0"/>
          <w:numId w:val="2"/>
        </w:numPr>
        <w:ind w:left="567" w:right="131" w:hanging="567"/>
        <w:jc w:val="both"/>
        <w:rPr>
          <w:rFonts w:ascii="Tahoma" w:hAnsi="Tahoma" w:cs="Tahoma"/>
          <w:sz w:val="20"/>
          <w:szCs w:val="20"/>
        </w:rPr>
      </w:pPr>
      <w:r w:rsidRPr="003F0758">
        <w:rPr>
          <w:rFonts w:ascii="Tahoma" w:hAnsi="Tahoma" w:cs="Tahoma"/>
          <w:sz w:val="20"/>
          <w:szCs w:val="20"/>
        </w:rPr>
        <w:t xml:space="preserve">plnenie povinností </w:t>
      </w:r>
      <w:r w:rsidR="007A6281" w:rsidRPr="003F0758">
        <w:rPr>
          <w:rFonts w:ascii="Tahoma" w:hAnsi="Tahoma" w:cs="Tahoma"/>
          <w:sz w:val="20"/>
          <w:szCs w:val="20"/>
        </w:rPr>
        <w:t>v oblasti personálnej a mzdovej agendy</w:t>
      </w:r>
      <w:r w:rsidR="00E1365A" w:rsidRPr="003F0758">
        <w:rPr>
          <w:rFonts w:ascii="Tahoma" w:hAnsi="Tahoma" w:cs="Tahoma"/>
          <w:sz w:val="20"/>
          <w:szCs w:val="20"/>
        </w:rPr>
        <w:t xml:space="preserve"> (napríklad ak sa ako uchádzač o zamestnanie stanete zamestnancom</w:t>
      </w:r>
      <w:r w:rsidR="0015125A">
        <w:rPr>
          <w:rFonts w:ascii="Tahoma" w:hAnsi="Tahoma" w:cs="Tahoma"/>
          <w:sz w:val="20"/>
          <w:szCs w:val="20"/>
        </w:rPr>
        <w:t xml:space="preserve"> Prevádzkovateľa</w:t>
      </w:r>
      <w:r w:rsidR="00E1365A" w:rsidRPr="003F0758">
        <w:rPr>
          <w:rFonts w:ascii="Tahoma" w:hAnsi="Tahoma" w:cs="Tahoma"/>
          <w:sz w:val="20"/>
          <w:szCs w:val="20"/>
        </w:rPr>
        <w:t>)</w:t>
      </w:r>
      <w:r w:rsidR="00B63982">
        <w:rPr>
          <w:rFonts w:ascii="Tahoma" w:hAnsi="Tahoma" w:cs="Tahoma"/>
          <w:sz w:val="20"/>
          <w:szCs w:val="20"/>
        </w:rPr>
        <w:t>;</w:t>
      </w:r>
    </w:p>
    <w:p w14:paraId="71029DE6" w14:textId="7AB1A709" w:rsidR="00B63982" w:rsidRDefault="007A6281" w:rsidP="00B63982">
      <w:pPr>
        <w:pStyle w:val="Odsekzoznamu"/>
        <w:numPr>
          <w:ilvl w:val="0"/>
          <w:numId w:val="2"/>
        </w:numPr>
        <w:ind w:left="567" w:right="131" w:hanging="567"/>
        <w:jc w:val="both"/>
        <w:rPr>
          <w:rFonts w:ascii="Tahoma" w:hAnsi="Tahoma" w:cs="Tahoma"/>
          <w:sz w:val="20"/>
          <w:szCs w:val="20"/>
        </w:rPr>
      </w:pPr>
      <w:r w:rsidRPr="00B63982">
        <w:rPr>
          <w:rFonts w:ascii="Tahoma" w:hAnsi="Tahoma" w:cs="Tahoma"/>
          <w:sz w:val="20"/>
          <w:szCs w:val="20"/>
        </w:rPr>
        <w:t xml:space="preserve">dodržiavanie zásad ochrany bezpečnosti a zdravia </w:t>
      </w:r>
      <w:r w:rsidR="00F0079C" w:rsidRPr="00B63982">
        <w:rPr>
          <w:rFonts w:ascii="Tahoma" w:hAnsi="Tahoma" w:cs="Tahoma"/>
          <w:sz w:val="20"/>
          <w:szCs w:val="20"/>
        </w:rPr>
        <w:t>na pracoviskách</w:t>
      </w:r>
      <w:r w:rsidR="0020581C" w:rsidRPr="00B63982">
        <w:rPr>
          <w:rFonts w:ascii="Tahoma" w:hAnsi="Tahoma" w:cs="Tahoma"/>
          <w:sz w:val="20"/>
          <w:szCs w:val="20"/>
        </w:rPr>
        <w:t xml:space="preserve"> (</w:t>
      </w:r>
      <w:r w:rsidR="00020A8D" w:rsidRPr="00B63982">
        <w:rPr>
          <w:rFonts w:ascii="Tahoma" w:hAnsi="Tahoma" w:cs="Tahoma"/>
          <w:sz w:val="20"/>
          <w:szCs w:val="20"/>
        </w:rPr>
        <w:t xml:space="preserve">týka sa napríklad povinnosti </w:t>
      </w:r>
      <w:r w:rsidR="006E089C" w:rsidRPr="00B63982">
        <w:rPr>
          <w:rFonts w:ascii="Tahoma" w:hAnsi="Tahoma" w:cs="Tahoma"/>
          <w:sz w:val="20"/>
          <w:szCs w:val="20"/>
        </w:rPr>
        <w:t xml:space="preserve">preškoliť každú osobu vstupujúcu do objektov </w:t>
      </w:r>
      <w:r w:rsidR="0015125A">
        <w:rPr>
          <w:rFonts w:ascii="Tahoma" w:hAnsi="Tahoma" w:cs="Tahoma"/>
          <w:sz w:val="20"/>
          <w:szCs w:val="20"/>
        </w:rPr>
        <w:t xml:space="preserve">/ priestorov / areálu Prevádzkovateľa </w:t>
      </w:r>
      <w:r w:rsidR="006E089C" w:rsidRPr="00B63982">
        <w:rPr>
          <w:rFonts w:ascii="Tahoma" w:hAnsi="Tahoma" w:cs="Tahoma"/>
          <w:sz w:val="20"/>
          <w:szCs w:val="20"/>
        </w:rPr>
        <w:t>o pravid</w:t>
      </w:r>
      <w:r w:rsidR="00C8041F" w:rsidRPr="00B63982">
        <w:rPr>
          <w:rFonts w:ascii="Tahoma" w:hAnsi="Tahoma" w:cs="Tahoma"/>
          <w:sz w:val="20"/>
          <w:szCs w:val="20"/>
        </w:rPr>
        <w:t>l</w:t>
      </w:r>
      <w:r w:rsidR="006E089C" w:rsidRPr="00B63982">
        <w:rPr>
          <w:rFonts w:ascii="Tahoma" w:hAnsi="Tahoma" w:cs="Tahoma"/>
          <w:sz w:val="20"/>
          <w:szCs w:val="20"/>
        </w:rPr>
        <w:t>ách BOZP a povinnosti ich dodržiavania)</w:t>
      </w:r>
      <w:r w:rsidR="00B63982">
        <w:rPr>
          <w:rFonts w:ascii="Tahoma" w:hAnsi="Tahoma" w:cs="Tahoma"/>
          <w:sz w:val="20"/>
          <w:szCs w:val="20"/>
        </w:rPr>
        <w:t>;</w:t>
      </w:r>
    </w:p>
    <w:p w14:paraId="3664F502" w14:textId="77777777" w:rsidR="0015125A" w:rsidRDefault="0015125A" w:rsidP="0015125A">
      <w:pPr>
        <w:pStyle w:val="Odsekzoznamu"/>
        <w:ind w:left="567" w:right="131" w:firstLine="0"/>
        <w:jc w:val="both"/>
        <w:rPr>
          <w:rFonts w:ascii="Tahoma" w:hAnsi="Tahoma" w:cs="Tahoma"/>
          <w:sz w:val="20"/>
          <w:szCs w:val="20"/>
        </w:rPr>
      </w:pPr>
    </w:p>
    <w:p w14:paraId="3847A665" w14:textId="0C62072C" w:rsidR="00B63982" w:rsidRDefault="00C55161" w:rsidP="00B63982">
      <w:pPr>
        <w:pStyle w:val="Odsekzoznamu"/>
        <w:numPr>
          <w:ilvl w:val="0"/>
          <w:numId w:val="2"/>
        </w:numPr>
        <w:ind w:left="567" w:right="131" w:hanging="567"/>
        <w:jc w:val="both"/>
        <w:rPr>
          <w:rFonts w:ascii="Tahoma" w:hAnsi="Tahoma" w:cs="Tahoma"/>
          <w:sz w:val="20"/>
          <w:szCs w:val="20"/>
        </w:rPr>
      </w:pPr>
      <w:r w:rsidRPr="00B63982">
        <w:rPr>
          <w:rFonts w:ascii="Tahoma" w:hAnsi="Tahoma" w:cs="Tahoma"/>
          <w:sz w:val="20"/>
          <w:szCs w:val="20"/>
        </w:rPr>
        <w:t>plnenie zákonných povinností vyplývajúcich z účtovných alebo daňových</w:t>
      </w:r>
      <w:r w:rsidRPr="00B63982">
        <w:rPr>
          <w:rFonts w:ascii="Tahoma" w:hAnsi="Tahoma" w:cs="Tahoma"/>
          <w:spacing w:val="-6"/>
          <w:sz w:val="20"/>
          <w:szCs w:val="20"/>
        </w:rPr>
        <w:t xml:space="preserve"> </w:t>
      </w:r>
      <w:r w:rsidRPr="00B63982">
        <w:rPr>
          <w:rFonts w:ascii="Tahoma" w:hAnsi="Tahoma" w:cs="Tahoma"/>
          <w:sz w:val="20"/>
          <w:szCs w:val="20"/>
        </w:rPr>
        <w:t>predpisov</w:t>
      </w:r>
      <w:r w:rsidR="00C8041F" w:rsidRPr="00B63982">
        <w:rPr>
          <w:rFonts w:ascii="Tahoma" w:hAnsi="Tahoma" w:cs="Tahoma"/>
          <w:sz w:val="20"/>
          <w:szCs w:val="20"/>
        </w:rPr>
        <w:t xml:space="preserve"> (týka sa napríklad evidencie a spracovania faktúr</w:t>
      </w:r>
      <w:r w:rsidR="00200FAF" w:rsidRPr="00B63982">
        <w:rPr>
          <w:rFonts w:ascii="Tahoma" w:hAnsi="Tahoma" w:cs="Tahoma"/>
          <w:sz w:val="20"/>
          <w:szCs w:val="20"/>
        </w:rPr>
        <w:t>)</w:t>
      </w:r>
      <w:r w:rsidR="00B63982">
        <w:rPr>
          <w:rFonts w:ascii="Tahoma" w:hAnsi="Tahoma" w:cs="Tahoma"/>
          <w:sz w:val="20"/>
          <w:szCs w:val="20"/>
        </w:rPr>
        <w:t>;</w:t>
      </w:r>
    </w:p>
    <w:p w14:paraId="27B9E30D" w14:textId="77777777" w:rsidR="0015125A" w:rsidRDefault="0015125A" w:rsidP="0015125A">
      <w:pPr>
        <w:pStyle w:val="Odsekzoznamu"/>
        <w:ind w:left="567" w:right="131" w:firstLine="0"/>
        <w:jc w:val="both"/>
        <w:rPr>
          <w:rFonts w:ascii="Tahoma" w:hAnsi="Tahoma" w:cs="Tahoma"/>
          <w:sz w:val="20"/>
          <w:szCs w:val="20"/>
        </w:rPr>
      </w:pPr>
    </w:p>
    <w:p w14:paraId="16C0C93B" w14:textId="58A6AA2A" w:rsidR="00B63982" w:rsidRDefault="00C55161" w:rsidP="00B63982">
      <w:pPr>
        <w:pStyle w:val="Odsekzoznamu"/>
        <w:numPr>
          <w:ilvl w:val="0"/>
          <w:numId w:val="2"/>
        </w:numPr>
        <w:ind w:left="567" w:right="131" w:hanging="567"/>
        <w:jc w:val="both"/>
        <w:rPr>
          <w:rFonts w:ascii="Tahoma" w:hAnsi="Tahoma" w:cs="Tahoma"/>
          <w:sz w:val="20"/>
          <w:szCs w:val="20"/>
        </w:rPr>
      </w:pPr>
      <w:r w:rsidRPr="00B63982">
        <w:rPr>
          <w:rFonts w:ascii="Tahoma" w:hAnsi="Tahoma" w:cs="Tahoma"/>
          <w:sz w:val="20"/>
          <w:szCs w:val="20"/>
        </w:rPr>
        <w:t>plnenie povinností vyplývajúcich z</w:t>
      </w:r>
      <w:r w:rsidR="00B63982">
        <w:rPr>
          <w:rFonts w:ascii="Tahoma" w:hAnsi="Tahoma" w:cs="Tahoma"/>
          <w:sz w:val="20"/>
          <w:szCs w:val="20"/>
        </w:rPr>
        <w:t xml:space="preserve"> ust. </w:t>
      </w:r>
      <w:r w:rsidRPr="00B63982">
        <w:rPr>
          <w:rFonts w:ascii="Tahoma" w:hAnsi="Tahoma" w:cs="Tahoma"/>
          <w:sz w:val="20"/>
          <w:szCs w:val="20"/>
        </w:rPr>
        <w:t>§ 7 ods. 10 zákona č.</w:t>
      </w:r>
      <w:r w:rsidR="00F0079C" w:rsidRPr="00B63982">
        <w:rPr>
          <w:rFonts w:ascii="Tahoma" w:hAnsi="Tahoma" w:cs="Tahoma"/>
          <w:sz w:val="20"/>
          <w:szCs w:val="20"/>
        </w:rPr>
        <w:t xml:space="preserve"> </w:t>
      </w:r>
      <w:r w:rsidRPr="00B63982">
        <w:rPr>
          <w:rFonts w:ascii="Tahoma" w:hAnsi="Tahoma" w:cs="Tahoma"/>
          <w:sz w:val="20"/>
          <w:szCs w:val="20"/>
        </w:rPr>
        <w:t>179/2011 Z.z. o hospodárskej mobilizácii a o zmene a doplnení zákona č. 387/2002 Z. z. o riadení štátu v krízových situáciách  mimo času vojny a vojnového stavu, v znení neskorších právnych</w:t>
      </w:r>
      <w:r w:rsidRPr="00B63982">
        <w:rPr>
          <w:rFonts w:ascii="Tahoma" w:hAnsi="Tahoma" w:cs="Tahoma"/>
          <w:spacing w:val="-12"/>
          <w:sz w:val="20"/>
          <w:szCs w:val="20"/>
        </w:rPr>
        <w:t xml:space="preserve"> </w:t>
      </w:r>
      <w:r w:rsidRPr="00B63982">
        <w:rPr>
          <w:rFonts w:ascii="Tahoma" w:hAnsi="Tahoma" w:cs="Tahoma"/>
          <w:sz w:val="20"/>
          <w:szCs w:val="20"/>
        </w:rPr>
        <w:t>predpisov</w:t>
      </w:r>
      <w:r w:rsidR="006826B3" w:rsidRPr="00B63982">
        <w:rPr>
          <w:rFonts w:ascii="Tahoma" w:hAnsi="Tahoma" w:cs="Tahoma"/>
          <w:sz w:val="20"/>
          <w:szCs w:val="20"/>
        </w:rPr>
        <w:t xml:space="preserve"> (napríklad v prípade </w:t>
      </w:r>
      <w:r w:rsidR="00EA4E9B" w:rsidRPr="00B63982">
        <w:rPr>
          <w:rFonts w:ascii="Tahoma" w:hAnsi="Tahoma" w:cs="Tahoma"/>
          <w:sz w:val="20"/>
          <w:szCs w:val="20"/>
        </w:rPr>
        <w:t>plnenia opatrení hospodárskej mobilizácie)</w:t>
      </w:r>
      <w:r w:rsidR="00B63982">
        <w:rPr>
          <w:rFonts w:ascii="Tahoma" w:hAnsi="Tahoma" w:cs="Tahoma"/>
          <w:sz w:val="20"/>
          <w:szCs w:val="20"/>
        </w:rPr>
        <w:t>;</w:t>
      </w:r>
    </w:p>
    <w:p w14:paraId="0CDB02AD" w14:textId="77777777" w:rsidR="0015125A" w:rsidRDefault="0015125A" w:rsidP="0015125A">
      <w:pPr>
        <w:pStyle w:val="Odsekzoznamu"/>
        <w:ind w:left="567" w:right="131" w:firstLine="0"/>
        <w:jc w:val="both"/>
        <w:rPr>
          <w:rFonts w:ascii="Tahoma" w:hAnsi="Tahoma" w:cs="Tahoma"/>
          <w:sz w:val="20"/>
          <w:szCs w:val="20"/>
        </w:rPr>
      </w:pPr>
    </w:p>
    <w:p w14:paraId="427991A6" w14:textId="393F4D4D" w:rsidR="00B63982" w:rsidRPr="0015125A" w:rsidRDefault="008B2F1B" w:rsidP="00B63982">
      <w:pPr>
        <w:pStyle w:val="Odsekzoznamu"/>
        <w:numPr>
          <w:ilvl w:val="0"/>
          <w:numId w:val="2"/>
        </w:numPr>
        <w:ind w:left="567" w:right="131" w:hanging="567"/>
        <w:jc w:val="both"/>
        <w:rPr>
          <w:rFonts w:ascii="Tahoma" w:hAnsi="Tahoma" w:cs="Tahoma"/>
          <w:sz w:val="20"/>
          <w:szCs w:val="20"/>
        </w:rPr>
      </w:pPr>
      <w:r w:rsidRPr="00B63982">
        <w:rPr>
          <w:rFonts w:ascii="Tahoma" w:hAnsi="Tahoma" w:cs="Tahoma"/>
          <w:sz w:val="20"/>
          <w:szCs w:val="20"/>
        </w:rPr>
        <w:t>plnenie protipandemických opatrení</w:t>
      </w:r>
      <w:r w:rsidR="00547CF7" w:rsidRPr="00B63982">
        <w:rPr>
          <w:rFonts w:ascii="Tahoma" w:hAnsi="Tahoma" w:cs="Tahoma"/>
          <w:sz w:val="20"/>
          <w:szCs w:val="20"/>
        </w:rPr>
        <w:t xml:space="preserve"> </w:t>
      </w:r>
      <w:r w:rsidR="006E1D6D" w:rsidRPr="00B63982">
        <w:rPr>
          <w:rFonts w:ascii="Tahoma" w:hAnsi="Tahoma" w:cs="Tahoma"/>
          <w:sz w:val="20"/>
          <w:szCs w:val="20"/>
        </w:rPr>
        <w:t>v súvislosti s pandémiou vírusu COVID-19</w:t>
      </w:r>
      <w:r w:rsidR="00A41C29" w:rsidRPr="00B63982">
        <w:rPr>
          <w:rFonts w:ascii="Tahoma" w:hAnsi="Tahoma" w:cs="Tahoma"/>
          <w:sz w:val="20"/>
          <w:szCs w:val="20"/>
        </w:rPr>
        <w:t xml:space="preserve"> a</w:t>
      </w:r>
      <w:r w:rsidR="00D96AE4" w:rsidRPr="00B63982">
        <w:rPr>
          <w:rFonts w:ascii="Tahoma" w:hAnsi="Tahoma" w:cs="Tahoma"/>
          <w:sz w:val="20"/>
          <w:szCs w:val="20"/>
        </w:rPr>
        <w:t> </w:t>
      </w:r>
      <w:r w:rsidR="00A41C29" w:rsidRPr="00B63982">
        <w:rPr>
          <w:rFonts w:ascii="Tahoma" w:hAnsi="Tahoma" w:cs="Tahoma"/>
          <w:sz w:val="20"/>
          <w:szCs w:val="20"/>
        </w:rPr>
        <w:t>tým</w:t>
      </w:r>
      <w:r w:rsidR="00D96AE4" w:rsidRPr="00B63982">
        <w:rPr>
          <w:rFonts w:ascii="Tahoma" w:hAnsi="Tahoma" w:cs="Tahoma"/>
          <w:sz w:val="20"/>
          <w:szCs w:val="20"/>
        </w:rPr>
        <w:t xml:space="preserve"> aj ochrana zdravia na pracovisk</w:t>
      </w:r>
      <w:r w:rsidR="00195CDF" w:rsidRPr="00B63982">
        <w:rPr>
          <w:rFonts w:ascii="Tahoma" w:hAnsi="Tahoma" w:cs="Tahoma"/>
          <w:sz w:val="20"/>
          <w:szCs w:val="20"/>
        </w:rPr>
        <w:t>á</w:t>
      </w:r>
      <w:r w:rsidR="00D96AE4" w:rsidRPr="00B63982">
        <w:rPr>
          <w:rFonts w:ascii="Tahoma" w:hAnsi="Tahoma" w:cs="Tahoma"/>
          <w:sz w:val="20"/>
          <w:szCs w:val="20"/>
        </w:rPr>
        <w:t>ch a v priestoroch prevádzkovateľa</w:t>
      </w:r>
      <w:r w:rsidR="00C61CA8" w:rsidRPr="00B63982">
        <w:rPr>
          <w:rFonts w:ascii="Tahoma" w:hAnsi="Tahoma" w:cs="Tahoma"/>
          <w:sz w:val="20"/>
          <w:szCs w:val="20"/>
        </w:rPr>
        <w:t xml:space="preserve">; </w:t>
      </w:r>
      <w:r w:rsidR="00C61CA8" w:rsidRPr="00B63982">
        <w:rPr>
          <w:rFonts w:ascii="Tahoma" w:hAnsi="Tahoma" w:cs="Tahoma"/>
          <w:sz w:val="20"/>
          <w:szCs w:val="20"/>
          <w:lang w:val="sk-SK"/>
        </w:rPr>
        <w:t>v uvedenom prípade je prá</w:t>
      </w:r>
      <w:r w:rsidR="000A4823" w:rsidRPr="00B63982">
        <w:rPr>
          <w:rFonts w:ascii="Tahoma" w:hAnsi="Tahoma" w:cs="Tahoma"/>
          <w:sz w:val="20"/>
          <w:szCs w:val="20"/>
          <w:lang w:val="sk-SK"/>
        </w:rPr>
        <w:t>vnym základom najmä zákon č. 355/2007 Z.z. o ochrane, podpore a rozvoji verejného zdr</w:t>
      </w:r>
      <w:r w:rsidR="00F73177" w:rsidRPr="00B63982">
        <w:rPr>
          <w:rFonts w:ascii="Tahoma" w:hAnsi="Tahoma" w:cs="Tahoma"/>
          <w:sz w:val="20"/>
          <w:szCs w:val="20"/>
          <w:lang w:val="sk-SK"/>
        </w:rPr>
        <w:t xml:space="preserve">avia </w:t>
      </w:r>
      <w:r w:rsidR="00B63982">
        <w:rPr>
          <w:rFonts w:ascii="Tahoma" w:hAnsi="Tahoma" w:cs="Tahoma"/>
          <w:sz w:val="20"/>
          <w:szCs w:val="20"/>
          <w:lang w:val="sk-SK"/>
        </w:rPr>
        <w:t xml:space="preserve">v znení neskorších predpisov </w:t>
      </w:r>
      <w:r w:rsidR="00422FEB">
        <w:rPr>
          <w:rFonts w:ascii="Tahoma" w:hAnsi="Tahoma" w:cs="Tahoma"/>
          <w:sz w:val="20"/>
          <w:szCs w:val="20"/>
          <w:lang w:val="sk-SK"/>
        </w:rPr>
        <w:t>(ďalej aj len ako „</w:t>
      </w:r>
      <w:r w:rsidR="00422FEB" w:rsidRPr="00422FEB">
        <w:rPr>
          <w:rFonts w:ascii="Tahoma" w:hAnsi="Tahoma" w:cs="Tahoma"/>
          <w:b/>
          <w:bCs/>
          <w:sz w:val="20"/>
          <w:szCs w:val="20"/>
          <w:lang w:val="sk-SK"/>
        </w:rPr>
        <w:t>Zákon o ochrane zdravia</w:t>
      </w:r>
      <w:r w:rsidR="00422FEB">
        <w:rPr>
          <w:rFonts w:ascii="Tahoma" w:hAnsi="Tahoma" w:cs="Tahoma"/>
          <w:sz w:val="20"/>
          <w:szCs w:val="20"/>
          <w:lang w:val="sk-SK"/>
        </w:rPr>
        <w:t xml:space="preserve">“) </w:t>
      </w:r>
      <w:r w:rsidR="00F73177" w:rsidRPr="00B63982">
        <w:rPr>
          <w:rFonts w:ascii="Tahoma" w:hAnsi="Tahoma" w:cs="Tahoma"/>
          <w:sz w:val="20"/>
          <w:szCs w:val="20"/>
          <w:lang w:val="sk-SK"/>
        </w:rPr>
        <w:t>v spojení s aktuálne platnými vyhláškami Úradu verejného zdravotníctva S</w:t>
      </w:r>
      <w:r w:rsidR="0015125A">
        <w:rPr>
          <w:rFonts w:ascii="Tahoma" w:hAnsi="Tahoma" w:cs="Tahoma"/>
          <w:sz w:val="20"/>
          <w:szCs w:val="20"/>
          <w:lang w:val="sk-SK"/>
        </w:rPr>
        <w:t>lovenskej republiky</w:t>
      </w:r>
      <w:r w:rsidR="00664C70" w:rsidRPr="003F0758">
        <w:rPr>
          <w:rStyle w:val="Odkaznapoznmkupodiarou"/>
          <w:rFonts w:ascii="Tahoma" w:hAnsi="Tahoma" w:cs="Tahoma"/>
          <w:sz w:val="20"/>
          <w:szCs w:val="20"/>
          <w:lang w:val="sk-SK"/>
        </w:rPr>
        <w:footnoteReference w:id="1"/>
      </w:r>
      <w:r w:rsidR="00FE4636" w:rsidRPr="00B63982">
        <w:rPr>
          <w:rFonts w:ascii="Tahoma" w:hAnsi="Tahoma" w:cs="Tahoma"/>
          <w:sz w:val="20"/>
          <w:szCs w:val="20"/>
          <w:lang w:val="sk-SK"/>
        </w:rPr>
        <w:t xml:space="preserve"> </w:t>
      </w:r>
      <w:r w:rsidR="00422FEB">
        <w:rPr>
          <w:rFonts w:ascii="Tahoma" w:hAnsi="Tahoma" w:cs="Tahoma"/>
          <w:sz w:val="20"/>
          <w:szCs w:val="20"/>
          <w:lang w:val="sk-SK"/>
        </w:rPr>
        <w:t>[ďalej aj len ako „</w:t>
      </w:r>
      <w:r w:rsidR="00422FEB" w:rsidRPr="00422FEB">
        <w:rPr>
          <w:rFonts w:ascii="Tahoma" w:hAnsi="Tahoma" w:cs="Tahoma"/>
          <w:b/>
          <w:bCs/>
          <w:sz w:val="20"/>
          <w:szCs w:val="20"/>
          <w:lang w:val="sk-SK"/>
        </w:rPr>
        <w:t>ÚVZ SR</w:t>
      </w:r>
      <w:r w:rsidR="00422FEB">
        <w:rPr>
          <w:rFonts w:ascii="Tahoma" w:hAnsi="Tahoma" w:cs="Tahoma"/>
          <w:sz w:val="20"/>
          <w:szCs w:val="20"/>
          <w:lang w:val="sk-SK"/>
        </w:rPr>
        <w:t>“] (</w:t>
      </w:r>
      <w:r w:rsidR="00FE4636" w:rsidRPr="00B63982">
        <w:rPr>
          <w:rFonts w:ascii="Tahoma" w:hAnsi="Tahoma" w:cs="Tahoma"/>
          <w:sz w:val="20"/>
          <w:szCs w:val="20"/>
          <w:lang w:val="sk-SK"/>
        </w:rPr>
        <w:t xml:space="preserve">napríklad </w:t>
      </w:r>
      <w:r w:rsidR="005844C9" w:rsidRPr="00B63982">
        <w:rPr>
          <w:rFonts w:ascii="Tahoma" w:hAnsi="Tahoma" w:cs="Tahoma"/>
          <w:sz w:val="20"/>
          <w:szCs w:val="20"/>
          <w:lang w:val="sk-SK"/>
        </w:rPr>
        <w:t xml:space="preserve">predmetné vyhlášky ÚVZ SR </w:t>
      </w:r>
      <w:r w:rsidR="0015125A">
        <w:rPr>
          <w:rFonts w:ascii="Tahoma" w:hAnsi="Tahoma" w:cs="Tahoma"/>
          <w:sz w:val="20"/>
          <w:szCs w:val="20"/>
          <w:lang w:val="sk-SK"/>
        </w:rPr>
        <w:t xml:space="preserve">Prevádzkovateľovi </w:t>
      </w:r>
      <w:r w:rsidR="005844C9" w:rsidRPr="00B63982">
        <w:rPr>
          <w:rFonts w:ascii="Tahoma" w:hAnsi="Tahoma" w:cs="Tahoma"/>
          <w:sz w:val="20"/>
          <w:szCs w:val="20"/>
          <w:lang w:val="sk-SK"/>
        </w:rPr>
        <w:t xml:space="preserve">v prípadoch nepriaznivej </w:t>
      </w:r>
      <w:r w:rsidR="00561512" w:rsidRPr="00B63982">
        <w:rPr>
          <w:rFonts w:ascii="Tahoma" w:hAnsi="Tahoma" w:cs="Tahoma"/>
          <w:sz w:val="20"/>
          <w:szCs w:val="20"/>
          <w:lang w:val="sk-SK"/>
        </w:rPr>
        <w:t xml:space="preserve">epidemiologickej situácie </w:t>
      </w:r>
      <w:r w:rsidR="00FE4636" w:rsidRPr="00B63982">
        <w:rPr>
          <w:rFonts w:ascii="Tahoma" w:hAnsi="Tahoma" w:cs="Tahoma"/>
          <w:sz w:val="20"/>
          <w:szCs w:val="20"/>
        </w:rPr>
        <w:t xml:space="preserve">nariaďujú zakázať vstupy do priestorov pre osoby, ktoré sa nepreukážu negatívnym </w:t>
      </w:r>
      <w:r w:rsidR="00AB4733" w:rsidRPr="00B63982">
        <w:rPr>
          <w:rFonts w:ascii="Tahoma" w:hAnsi="Tahoma" w:cs="Tahoma"/>
          <w:sz w:val="20"/>
          <w:szCs w:val="20"/>
        </w:rPr>
        <w:t>v</w:t>
      </w:r>
      <w:r w:rsidR="00FE4636" w:rsidRPr="00B63982">
        <w:rPr>
          <w:rFonts w:ascii="Tahoma" w:hAnsi="Tahoma" w:cs="Tahoma"/>
          <w:sz w:val="20"/>
          <w:szCs w:val="20"/>
        </w:rPr>
        <w:t xml:space="preserve">ýsledkom COVID testu alebo iným dokladom preukazujúcim výnimky z daného zákazu. Na splnenie </w:t>
      </w:r>
      <w:r w:rsidR="00FE4636" w:rsidRPr="00B63982">
        <w:rPr>
          <w:rFonts w:ascii="Tahoma" w:hAnsi="Tahoma" w:cs="Tahoma"/>
          <w:sz w:val="20"/>
          <w:szCs w:val="20"/>
          <w:lang w:val="sk-SK"/>
        </w:rPr>
        <w:t xml:space="preserve">tejto povinnosti </w:t>
      </w:r>
      <w:r w:rsidR="0015125A">
        <w:rPr>
          <w:rFonts w:ascii="Tahoma" w:hAnsi="Tahoma" w:cs="Tahoma"/>
          <w:sz w:val="20"/>
          <w:szCs w:val="20"/>
          <w:lang w:val="sk-SK"/>
        </w:rPr>
        <w:t xml:space="preserve">Prevádzkovateľ </w:t>
      </w:r>
      <w:r w:rsidR="00FE4636" w:rsidRPr="00B63982">
        <w:rPr>
          <w:rFonts w:ascii="Tahoma" w:hAnsi="Tahoma" w:cs="Tahoma"/>
          <w:sz w:val="20"/>
          <w:szCs w:val="20"/>
          <w:lang w:val="sk-SK"/>
        </w:rPr>
        <w:t>môže do daných dokladov nahliadať</w:t>
      </w:r>
      <w:r w:rsidR="00C23226" w:rsidRPr="00B63982">
        <w:rPr>
          <w:rFonts w:ascii="Tahoma" w:hAnsi="Tahoma" w:cs="Tahoma"/>
          <w:sz w:val="20"/>
          <w:szCs w:val="20"/>
          <w:lang w:val="sk-SK"/>
        </w:rPr>
        <w:t xml:space="preserve">; </w:t>
      </w:r>
      <w:r w:rsidR="00DF7ED9" w:rsidRPr="00B63982">
        <w:rPr>
          <w:rFonts w:ascii="Tahoma" w:hAnsi="Tahoma" w:cs="Tahoma"/>
          <w:sz w:val="20"/>
          <w:szCs w:val="20"/>
          <w:lang w:val="sk-SK"/>
        </w:rPr>
        <w:t xml:space="preserve">nemožno vylúčiť, že </w:t>
      </w:r>
      <w:r w:rsidR="00C23226" w:rsidRPr="00B63982">
        <w:rPr>
          <w:rFonts w:ascii="Tahoma" w:hAnsi="Tahoma" w:cs="Tahoma"/>
          <w:sz w:val="20"/>
          <w:szCs w:val="20"/>
          <w:lang w:val="sk-SK"/>
        </w:rPr>
        <w:t>toto oprávnenie môže byť rozšírené o právo nahliadať aj do dokladu totožnosti</w:t>
      </w:r>
      <w:r w:rsidR="001F3667" w:rsidRPr="00B63982">
        <w:rPr>
          <w:rFonts w:ascii="Tahoma" w:hAnsi="Tahoma" w:cs="Tahoma"/>
          <w:sz w:val="20"/>
          <w:szCs w:val="20"/>
          <w:lang w:val="sk-SK"/>
        </w:rPr>
        <w:t>, príp</w:t>
      </w:r>
      <w:r w:rsidR="0015125A">
        <w:rPr>
          <w:rFonts w:ascii="Tahoma" w:hAnsi="Tahoma" w:cs="Tahoma"/>
          <w:sz w:val="20"/>
          <w:szCs w:val="20"/>
          <w:lang w:val="sk-SK"/>
        </w:rPr>
        <w:t xml:space="preserve">adne </w:t>
      </w:r>
      <w:r w:rsidR="001F3667" w:rsidRPr="00B63982">
        <w:rPr>
          <w:rFonts w:ascii="Tahoma" w:hAnsi="Tahoma" w:cs="Tahoma"/>
          <w:sz w:val="20"/>
          <w:szCs w:val="20"/>
          <w:lang w:val="sk-SK"/>
        </w:rPr>
        <w:t>si z uvedených dokladov robiť výpisy čo fotokópie</w:t>
      </w:r>
      <w:r w:rsidR="003E5C23" w:rsidRPr="00B63982">
        <w:rPr>
          <w:rFonts w:ascii="Tahoma" w:hAnsi="Tahoma" w:cs="Tahoma"/>
          <w:sz w:val="20"/>
          <w:szCs w:val="20"/>
          <w:lang w:val="sk-SK"/>
        </w:rPr>
        <w:t>)</w:t>
      </w:r>
      <w:r w:rsidR="00B63982">
        <w:rPr>
          <w:rFonts w:ascii="Tahoma" w:hAnsi="Tahoma" w:cs="Tahoma"/>
          <w:sz w:val="20"/>
          <w:szCs w:val="20"/>
          <w:lang w:val="sk-SK"/>
        </w:rPr>
        <w:t>;</w:t>
      </w:r>
    </w:p>
    <w:p w14:paraId="1FF3E718" w14:textId="77777777" w:rsidR="0015125A" w:rsidRPr="0015125A" w:rsidRDefault="0015125A" w:rsidP="0015125A">
      <w:pPr>
        <w:pStyle w:val="Odsekzoznamu"/>
        <w:ind w:left="567" w:right="131" w:firstLine="0"/>
        <w:jc w:val="both"/>
        <w:rPr>
          <w:rFonts w:ascii="Tahoma" w:hAnsi="Tahoma" w:cs="Tahoma"/>
          <w:sz w:val="20"/>
          <w:szCs w:val="20"/>
          <w:lang w:val="sk-SK"/>
        </w:rPr>
      </w:pPr>
    </w:p>
    <w:p w14:paraId="666A8CD2" w14:textId="46278E04" w:rsidR="00B63982" w:rsidRDefault="00875B17" w:rsidP="00B63982">
      <w:pPr>
        <w:pStyle w:val="Odsekzoznamu"/>
        <w:numPr>
          <w:ilvl w:val="0"/>
          <w:numId w:val="2"/>
        </w:numPr>
        <w:ind w:left="567" w:right="131" w:hanging="567"/>
        <w:jc w:val="both"/>
        <w:rPr>
          <w:rFonts w:ascii="Tahoma" w:hAnsi="Tahoma" w:cs="Tahoma"/>
          <w:sz w:val="20"/>
          <w:szCs w:val="20"/>
        </w:rPr>
      </w:pPr>
      <w:r w:rsidRPr="00B63982">
        <w:rPr>
          <w:rFonts w:ascii="Tahoma" w:hAnsi="Tahoma" w:cs="Tahoma"/>
          <w:sz w:val="20"/>
          <w:szCs w:val="20"/>
        </w:rPr>
        <w:t>zabezpečovanie právnych činností, predovšetkým vyhotovovanie zmlúv, právnych podaní, splnomocnení, konanie o náhrade majetkovej škody, škody na zdraví v dôsledku úrazu</w:t>
      </w:r>
      <w:r w:rsidR="00B63982">
        <w:rPr>
          <w:rFonts w:ascii="Tahoma" w:hAnsi="Tahoma" w:cs="Tahoma"/>
          <w:sz w:val="20"/>
          <w:szCs w:val="20"/>
        </w:rPr>
        <w:t>;</w:t>
      </w:r>
      <w:r w:rsidR="00C55161" w:rsidRPr="00B63982">
        <w:rPr>
          <w:rFonts w:ascii="Tahoma" w:hAnsi="Tahoma" w:cs="Tahoma"/>
          <w:sz w:val="20"/>
          <w:szCs w:val="20"/>
        </w:rPr>
        <w:t xml:space="preserve"> </w:t>
      </w:r>
    </w:p>
    <w:p w14:paraId="2DF9FAC5" w14:textId="77777777" w:rsidR="0015125A" w:rsidRDefault="0015125A" w:rsidP="0015125A">
      <w:pPr>
        <w:pStyle w:val="Odsekzoznamu"/>
        <w:ind w:left="567" w:right="131" w:firstLine="0"/>
        <w:jc w:val="both"/>
        <w:rPr>
          <w:rFonts w:ascii="Tahoma" w:hAnsi="Tahoma" w:cs="Tahoma"/>
          <w:sz w:val="20"/>
          <w:szCs w:val="20"/>
        </w:rPr>
      </w:pPr>
    </w:p>
    <w:p w14:paraId="11162EB5" w14:textId="485E2D89" w:rsidR="00B63982" w:rsidRDefault="00C55161" w:rsidP="00B63982">
      <w:pPr>
        <w:pStyle w:val="Odsekzoznamu"/>
        <w:numPr>
          <w:ilvl w:val="0"/>
          <w:numId w:val="2"/>
        </w:numPr>
        <w:ind w:left="567" w:right="131" w:hanging="567"/>
        <w:jc w:val="both"/>
        <w:rPr>
          <w:rFonts w:ascii="Tahoma" w:hAnsi="Tahoma" w:cs="Tahoma"/>
          <w:sz w:val="20"/>
          <w:szCs w:val="20"/>
        </w:rPr>
      </w:pPr>
      <w:r w:rsidRPr="00B63982">
        <w:rPr>
          <w:rFonts w:ascii="Tahoma" w:hAnsi="Tahoma" w:cs="Tahoma"/>
          <w:sz w:val="20"/>
          <w:szCs w:val="20"/>
        </w:rPr>
        <w:t xml:space="preserve">povinnosti súvisiace s požiadavkami ohľadne </w:t>
      </w:r>
      <w:r w:rsidR="00B4406E">
        <w:rPr>
          <w:rFonts w:ascii="Tahoma" w:hAnsi="Tahoma" w:cs="Tahoma"/>
          <w:sz w:val="20"/>
          <w:szCs w:val="20"/>
        </w:rPr>
        <w:t>r</w:t>
      </w:r>
      <w:r w:rsidRPr="00B63982">
        <w:rPr>
          <w:rFonts w:ascii="Tahoma" w:hAnsi="Tahoma" w:cs="Tahoma"/>
          <w:sz w:val="20"/>
          <w:szCs w:val="20"/>
        </w:rPr>
        <w:t>egistra partnerov verejného</w:t>
      </w:r>
      <w:r w:rsidRPr="00B63982">
        <w:rPr>
          <w:rFonts w:ascii="Tahoma" w:hAnsi="Tahoma" w:cs="Tahoma"/>
          <w:spacing w:val="-13"/>
          <w:sz w:val="20"/>
          <w:szCs w:val="20"/>
        </w:rPr>
        <w:t xml:space="preserve"> </w:t>
      </w:r>
      <w:r w:rsidRPr="00B63982">
        <w:rPr>
          <w:rFonts w:ascii="Tahoma" w:hAnsi="Tahoma" w:cs="Tahoma"/>
          <w:sz w:val="20"/>
          <w:szCs w:val="20"/>
        </w:rPr>
        <w:t>sektora</w:t>
      </w:r>
      <w:r w:rsidR="00B63982">
        <w:rPr>
          <w:rFonts w:ascii="Tahoma" w:hAnsi="Tahoma" w:cs="Tahoma"/>
          <w:sz w:val="20"/>
          <w:szCs w:val="20"/>
        </w:rPr>
        <w:t xml:space="preserve">; </w:t>
      </w:r>
    </w:p>
    <w:p w14:paraId="6CB4FF84" w14:textId="77777777" w:rsidR="0015125A" w:rsidRDefault="0015125A" w:rsidP="0015125A">
      <w:pPr>
        <w:pStyle w:val="Odsekzoznamu"/>
        <w:ind w:left="567" w:right="131" w:firstLine="0"/>
        <w:jc w:val="both"/>
        <w:rPr>
          <w:rFonts w:ascii="Tahoma" w:hAnsi="Tahoma" w:cs="Tahoma"/>
          <w:sz w:val="20"/>
          <w:szCs w:val="20"/>
        </w:rPr>
      </w:pPr>
    </w:p>
    <w:p w14:paraId="1C6049DF" w14:textId="6A161874" w:rsidR="00B63982" w:rsidRPr="00B63982" w:rsidRDefault="00875B17" w:rsidP="00B63982">
      <w:pPr>
        <w:pStyle w:val="Odsekzoznamu"/>
        <w:numPr>
          <w:ilvl w:val="0"/>
          <w:numId w:val="2"/>
        </w:numPr>
        <w:ind w:left="567" w:right="131" w:hanging="567"/>
        <w:jc w:val="both"/>
        <w:rPr>
          <w:rFonts w:ascii="Tahoma" w:hAnsi="Tahoma" w:cs="Tahoma"/>
          <w:sz w:val="20"/>
          <w:szCs w:val="20"/>
        </w:rPr>
      </w:pPr>
      <w:r w:rsidRPr="00B63982">
        <w:rPr>
          <w:rFonts w:ascii="Tahoma" w:hAnsi="Tahoma" w:cs="Tahoma"/>
          <w:sz w:val="20"/>
          <w:szCs w:val="20"/>
        </w:rPr>
        <w:t xml:space="preserve">prešetrovanie podnetov podľa zákona č. </w:t>
      </w:r>
      <w:r w:rsidR="00F0079C" w:rsidRPr="00B63982">
        <w:rPr>
          <w:rFonts w:ascii="Tahoma" w:hAnsi="Tahoma" w:cs="Tahoma"/>
          <w:sz w:val="20"/>
          <w:szCs w:val="20"/>
        </w:rPr>
        <w:t xml:space="preserve">54/2019 </w:t>
      </w:r>
      <w:r w:rsidRPr="00B63982">
        <w:rPr>
          <w:rFonts w:ascii="Tahoma" w:hAnsi="Tahoma" w:cs="Tahoma"/>
          <w:sz w:val="20"/>
          <w:szCs w:val="20"/>
        </w:rPr>
        <w:t xml:space="preserve">Z.z. </w:t>
      </w:r>
      <w:r w:rsidR="00F0079C" w:rsidRPr="00B63982">
        <w:rPr>
          <w:rFonts w:ascii="Tahoma" w:hAnsi="Tahoma" w:cs="Tahoma"/>
          <w:color w:val="070707"/>
          <w:sz w:val="20"/>
          <w:szCs w:val="20"/>
          <w:shd w:val="clear" w:color="auto" w:fill="FFFFFF"/>
        </w:rPr>
        <w:t>o ochrane oznamovateľov protispoločenskej činnosti a o zmene a doplnení niektorých zákonov</w:t>
      </w:r>
      <w:r w:rsidR="00B63982">
        <w:rPr>
          <w:rFonts w:ascii="Tahoma" w:hAnsi="Tahoma" w:cs="Tahoma"/>
          <w:color w:val="070707"/>
          <w:sz w:val="20"/>
          <w:szCs w:val="20"/>
          <w:shd w:val="clear" w:color="auto" w:fill="FFFFFF"/>
        </w:rPr>
        <w:t>; a</w:t>
      </w:r>
    </w:p>
    <w:p w14:paraId="0DA91F1D" w14:textId="77777777" w:rsidR="0015125A" w:rsidRDefault="0015125A" w:rsidP="0015125A">
      <w:pPr>
        <w:pStyle w:val="Odsekzoznamu"/>
        <w:ind w:left="567" w:right="131" w:firstLine="0"/>
        <w:jc w:val="both"/>
        <w:rPr>
          <w:rFonts w:ascii="Tahoma" w:hAnsi="Tahoma" w:cs="Tahoma"/>
          <w:sz w:val="20"/>
          <w:szCs w:val="20"/>
        </w:rPr>
      </w:pPr>
    </w:p>
    <w:p w14:paraId="2F027C5B" w14:textId="76BB61F0" w:rsidR="00C55161" w:rsidRDefault="00C55161" w:rsidP="00B63982">
      <w:pPr>
        <w:pStyle w:val="Odsekzoznamu"/>
        <w:numPr>
          <w:ilvl w:val="0"/>
          <w:numId w:val="2"/>
        </w:numPr>
        <w:ind w:left="567" w:right="131" w:hanging="567"/>
        <w:jc w:val="both"/>
        <w:rPr>
          <w:rFonts w:ascii="Tahoma" w:hAnsi="Tahoma" w:cs="Tahoma"/>
          <w:sz w:val="20"/>
          <w:szCs w:val="20"/>
        </w:rPr>
      </w:pPr>
      <w:r w:rsidRPr="00B63982">
        <w:rPr>
          <w:rFonts w:ascii="Tahoma" w:hAnsi="Tahoma" w:cs="Tahoma"/>
          <w:sz w:val="20"/>
          <w:szCs w:val="20"/>
        </w:rPr>
        <w:t>správa registratúry a</w:t>
      </w:r>
      <w:r w:rsidRPr="00B63982">
        <w:rPr>
          <w:rFonts w:ascii="Tahoma" w:hAnsi="Tahoma" w:cs="Tahoma"/>
          <w:spacing w:val="-2"/>
          <w:sz w:val="20"/>
          <w:szCs w:val="20"/>
        </w:rPr>
        <w:t xml:space="preserve"> </w:t>
      </w:r>
      <w:r w:rsidRPr="00B63982">
        <w:rPr>
          <w:rFonts w:ascii="Tahoma" w:hAnsi="Tahoma" w:cs="Tahoma"/>
          <w:sz w:val="20"/>
          <w:szCs w:val="20"/>
        </w:rPr>
        <w:t>archivácia.</w:t>
      </w:r>
    </w:p>
    <w:p w14:paraId="487ABC8A" w14:textId="0D22EC31" w:rsidR="00B63982" w:rsidRDefault="00B63982" w:rsidP="00B63982">
      <w:pPr>
        <w:ind w:right="131"/>
        <w:jc w:val="both"/>
        <w:rPr>
          <w:rFonts w:ascii="Tahoma" w:hAnsi="Tahoma" w:cs="Tahoma"/>
          <w:sz w:val="20"/>
          <w:szCs w:val="20"/>
        </w:rPr>
      </w:pPr>
    </w:p>
    <w:p w14:paraId="0FCBCE66" w14:textId="382784B0" w:rsidR="00B63982" w:rsidRPr="00B63982" w:rsidRDefault="00B63982" w:rsidP="00B63982">
      <w:pPr>
        <w:pStyle w:val="Zkladntext"/>
        <w:numPr>
          <w:ilvl w:val="1"/>
          <w:numId w:val="16"/>
        </w:numPr>
        <w:ind w:left="567" w:right="-4" w:hanging="567"/>
        <w:jc w:val="both"/>
        <w:rPr>
          <w:rFonts w:ascii="Tahoma" w:hAnsi="Tahoma" w:cs="Tahoma"/>
          <w:b/>
          <w:bCs/>
          <w:sz w:val="20"/>
          <w:szCs w:val="20"/>
        </w:rPr>
      </w:pPr>
      <w:bookmarkStart w:id="2" w:name="_Hlk89085746"/>
      <w:r w:rsidRPr="00B63982">
        <w:rPr>
          <w:rFonts w:ascii="Tahoma" w:hAnsi="Tahoma" w:cs="Tahoma"/>
          <w:b/>
          <w:bCs/>
          <w:sz w:val="20"/>
          <w:szCs w:val="20"/>
        </w:rPr>
        <w:t>Oprávnený záujem</w:t>
      </w:r>
    </w:p>
    <w:bookmarkEnd w:id="2"/>
    <w:p w14:paraId="2C0DBA3C" w14:textId="77777777" w:rsidR="00B63982" w:rsidRPr="00B63982" w:rsidRDefault="00B63982" w:rsidP="00B63982">
      <w:pPr>
        <w:ind w:right="131"/>
        <w:jc w:val="both"/>
        <w:rPr>
          <w:rFonts w:ascii="Tahoma" w:hAnsi="Tahoma" w:cs="Tahoma"/>
          <w:sz w:val="20"/>
          <w:szCs w:val="20"/>
        </w:rPr>
      </w:pPr>
    </w:p>
    <w:p w14:paraId="5DF647F7" w14:textId="56678942" w:rsidR="00C55161" w:rsidRPr="003F0758" w:rsidRDefault="00C55161" w:rsidP="003F0758">
      <w:pPr>
        <w:tabs>
          <w:tab w:val="left" w:pos="703"/>
        </w:tabs>
        <w:jc w:val="both"/>
        <w:rPr>
          <w:rFonts w:ascii="Tahoma" w:hAnsi="Tahoma" w:cs="Tahoma"/>
          <w:sz w:val="20"/>
          <w:szCs w:val="20"/>
        </w:rPr>
      </w:pPr>
      <w:r w:rsidRPr="003F0758">
        <w:rPr>
          <w:rFonts w:ascii="Tahoma" w:hAnsi="Tahoma" w:cs="Tahoma"/>
          <w:sz w:val="20"/>
          <w:szCs w:val="20"/>
        </w:rPr>
        <w:t xml:space="preserve">Spracúvanie osobných údajov je zákonné aj v prípade, ak je nevyhnutné na účel oprávnených záujmov </w:t>
      </w:r>
      <w:r w:rsidR="00B4406E">
        <w:rPr>
          <w:rFonts w:ascii="Tahoma" w:hAnsi="Tahoma" w:cs="Tahoma"/>
          <w:sz w:val="20"/>
          <w:szCs w:val="20"/>
        </w:rPr>
        <w:t>P</w:t>
      </w:r>
      <w:r w:rsidRPr="003F0758">
        <w:rPr>
          <w:rFonts w:ascii="Tahoma" w:hAnsi="Tahoma" w:cs="Tahoma"/>
          <w:sz w:val="20"/>
          <w:szCs w:val="20"/>
        </w:rPr>
        <w:t xml:space="preserve">revádzkovateľa alebo tretej strany okrem prípadov, keď nad týmito záujmami prevažujú záujmy alebo práva dotknutej osoby vyžadujúce si ochranu osobných údajov.  </w:t>
      </w:r>
    </w:p>
    <w:p w14:paraId="4C33CA5D" w14:textId="77777777" w:rsidR="00C55161" w:rsidRPr="003F0758" w:rsidRDefault="00C55161" w:rsidP="003F0758">
      <w:pPr>
        <w:tabs>
          <w:tab w:val="left" w:pos="703"/>
        </w:tabs>
        <w:rPr>
          <w:rFonts w:ascii="Tahoma" w:hAnsi="Tahoma" w:cs="Tahoma"/>
          <w:sz w:val="20"/>
          <w:szCs w:val="20"/>
        </w:rPr>
      </w:pPr>
    </w:p>
    <w:p w14:paraId="79E72062" w14:textId="77777777" w:rsidR="00C55161" w:rsidRPr="003F0758" w:rsidRDefault="00C55161" w:rsidP="003F0758">
      <w:pPr>
        <w:tabs>
          <w:tab w:val="left" w:pos="703"/>
        </w:tabs>
        <w:rPr>
          <w:rFonts w:ascii="Tahoma" w:hAnsi="Tahoma" w:cs="Tahoma"/>
          <w:sz w:val="20"/>
          <w:szCs w:val="20"/>
        </w:rPr>
      </w:pPr>
      <w:r w:rsidRPr="003F0758">
        <w:rPr>
          <w:rFonts w:ascii="Tahoma" w:hAnsi="Tahoma" w:cs="Tahoma"/>
          <w:sz w:val="20"/>
          <w:szCs w:val="20"/>
        </w:rPr>
        <w:t xml:space="preserve">Medzi tieto </w:t>
      </w:r>
      <w:r w:rsidRPr="003F0758">
        <w:rPr>
          <w:rFonts w:ascii="Tahoma" w:hAnsi="Tahoma" w:cs="Tahoma"/>
          <w:b/>
          <w:sz w:val="20"/>
          <w:szCs w:val="20"/>
        </w:rPr>
        <w:t>oprávnené záujmy</w:t>
      </w:r>
      <w:r w:rsidRPr="003F0758">
        <w:rPr>
          <w:rFonts w:ascii="Tahoma" w:hAnsi="Tahoma" w:cs="Tahoma"/>
          <w:b/>
          <w:spacing w:val="51"/>
          <w:sz w:val="20"/>
          <w:szCs w:val="20"/>
        </w:rPr>
        <w:t xml:space="preserve"> </w:t>
      </w:r>
      <w:r w:rsidRPr="003F0758">
        <w:rPr>
          <w:rFonts w:ascii="Tahoma" w:hAnsi="Tahoma" w:cs="Tahoma"/>
          <w:sz w:val="20"/>
          <w:szCs w:val="20"/>
        </w:rPr>
        <w:t>patrí:</w:t>
      </w:r>
    </w:p>
    <w:p w14:paraId="32D23E32" w14:textId="77777777" w:rsidR="00C55161" w:rsidRPr="003F0758" w:rsidRDefault="00C55161" w:rsidP="003F0758">
      <w:pPr>
        <w:tabs>
          <w:tab w:val="left" w:pos="703"/>
        </w:tabs>
        <w:rPr>
          <w:rFonts w:ascii="Tahoma" w:hAnsi="Tahoma" w:cs="Tahoma"/>
          <w:sz w:val="20"/>
          <w:szCs w:val="20"/>
        </w:rPr>
      </w:pPr>
    </w:p>
    <w:p w14:paraId="0A5E1AFA" w14:textId="18B6740A" w:rsidR="00C55161" w:rsidRDefault="00C55161" w:rsidP="00B63982">
      <w:pPr>
        <w:pStyle w:val="Odsekzoznamu"/>
        <w:numPr>
          <w:ilvl w:val="0"/>
          <w:numId w:val="1"/>
        </w:numPr>
        <w:ind w:left="567" w:hanging="567"/>
        <w:jc w:val="both"/>
        <w:rPr>
          <w:rFonts w:ascii="Tahoma" w:hAnsi="Tahoma" w:cs="Tahoma"/>
          <w:sz w:val="20"/>
          <w:szCs w:val="20"/>
        </w:rPr>
      </w:pPr>
      <w:bookmarkStart w:id="3" w:name="_Hlk48727017"/>
      <w:r w:rsidRPr="003F0758">
        <w:rPr>
          <w:rFonts w:ascii="Tahoma" w:hAnsi="Tahoma" w:cs="Tahoma"/>
          <w:sz w:val="20"/>
          <w:szCs w:val="20"/>
        </w:rPr>
        <w:t xml:space="preserve">monitorovanie kamerovým systémom za účelom </w:t>
      </w:r>
      <w:r w:rsidR="00F85A63" w:rsidRPr="003F0758">
        <w:rPr>
          <w:rFonts w:ascii="Tahoma" w:hAnsi="Tahoma" w:cs="Tahoma"/>
          <w:sz w:val="20"/>
          <w:szCs w:val="20"/>
        </w:rPr>
        <w:t xml:space="preserve">zabezpečenia </w:t>
      </w:r>
      <w:r w:rsidRPr="003F0758">
        <w:rPr>
          <w:rFonts w:ascii="Tahoma" w:hAnsi="Tahoma" w:cs="Tahoma"/>
          <w:sz w:val="20"/>
          <w:szCs w:val="20"/>
        </w:rPr>
        <w:t xml:space="preserve">ochrany majetku </w:t>
      </w:r>
      <w:r w:rsidR="00B4406E">
        <w:rPr>
          <w:rFonts w:ascii="Tahoma" w:hAnsi="Tahoma" w:cs="Tahoma"/>
          <w:sz w:val="20"/>
          <w:szCs w:val="20"/>
        </w:rPr>
        <w:t>P</w:t>
      </w:r>
      <w:r w:rsidRPr="003F0758">
        <w:rPr>
          <w:rFonts w:ascii="Tahoma" w:hAnsi="Tahoma" w:cs="Tahoma"/>
          <w:sz w:val="20"/>
          <w:szCs w:val="20"/>
        </w:rPr>
        <w:t xml:space="preserve">revádzkovateľa </w:t>
      </w:r>
      <w:r w:rsidR="007B3FD1" w:rsidRPr="003F0758">
        <w:rPr>
          <w:rFonts w:ascii="Tahoma" w:hAnsi="Tahoma" w:cs="Tahoma"/>
          <w:sz w:val="20"/>
          <w:szCs w:val="20"/>
        </w:rPr>
        <w:t>a</w:t>
      </w:r>
      <w:r w:rsidR="00FE0DB3" w:rsidRPr="003F0758">
        <w:rPr>
          <w:rFonts w:ascii="Tahoma" w:hAnsi="Tahoma" w:cs="Tahoma"/>
          <w:sz w:val="20"/>
          <w:szCs w:val="20"/>
        </w:rPr>
        <w:t xml:space="preserve"> kontrola </w:t>
      </w:r>
      <w:r w:rsidRPr="003F0758">
        <w:rPr>
          <w:rFonts w:ascii="Tahoma" w:hAnsi="Tahoma" w:cs="Tahoma"/>
          <w:sz w:val="20"/>
          <w:szCs w:val="20"/>
        </w:rPr>
        <w:t>dodržiavania zásad BOZP</w:t>
      </w:r>
      <w:r w:rsidR="00B63982">
        <w:rPr>
          <w:rFonts w:ascii="Tahoma" w:hAnsi="Tahoma" w:cs="Tahoma"/>
          <w:sz w:val="20"/>
          <w:szCs w:val="20"/>
        </w:rPr>
        <w:t>;</w:t>
      </w:r>
    </w:p>
    <w:p w14:paraId="2A8E58FC" w14:textId="77777777" w:rsidR="00B4406E" w:rsidRPr="003F0758" w:rsidRDefault="00B4406E" w:rsidP="00B4406E">
      <w:pPr>
        <w:pStyle w:val="Odsekzoznamu"/>
        <w:ind w:left="567" w:firstLine="0"/>
        <w:jc w:val="both"/>
        <w:rPr>
          <w:rFonts w:ascii="Tahoma" w:hAnsi="Tahoma" w:cs="Tahoma"/>
          <w:sz w:val="20"/>
          <w:szCs w:val="20"/>
        </w:rPr>
      </w:pPr>
    </w:p>
    <w:p w14:paraId="79A1B97A" w14:textId="31F87B9D" w:rsidR="00264237" w:rsidRDefault="00264237" w:rsidP="00B63982">
      <w:pPr>
        <w:pStyle w:val="Odsekzoznamu"/>
        <w:numPr>
          <w:ilvl w:val="0"/>
          <w:numId w:val="1"/>
        </w:numPr>
        <w:ind w:left="567" w:hanging="567"/>
        <w:jc w:val="both"/>
        <w:rPr>
          <w:rFonts w:ascii="Tahoma" w:hAnsi="Tahoma" w:cs="Tahoma"/>
          <w:sz w:val="20"/>
          <w:szCs w:val="20"/>
        </w:rPr>
      </w:pPr>
      <w:r w:rsidRPr="003F0758">
        <w:rPr>
          <w:rFonts w:ascii="Tahoma" w:hAnsi="Tahoma" w:cs="Tahoma"/>
          <w:sz w:val="20"/>
          <w:szCs w:val="20"/>
        </w:rPr>
        <w:t>vyhotovovanie a vydávanie osobných identifikačných kariet na trvalé a dočasné vstupy dotknutých osôb do objektov Prevádzkovateľa</w:t>
      </w:r>
      <w:r w:rsidR="00B63982">
        <w:rPr>
          <w:rFonts w:ascii="Tahoma" w:hAnsi="Tahoma" w:cs="Tahoma"/>
          <w:sz w:val="20"/>
          <w:szCs w:val="20"/>
        </w:rPr>
        <w:t>; a</w:t>
      </w:r>
    </w:p>
    <w:p w14:paraId="24AAF520" w14:textId="77777777" w:rsidR="00B4406E" w:rsidRPr="003F0758" w:rsidRDefault="00B4406E" w:rsidP="00B4406E">
      <w:pPr>
        <w:pStyle w:val="Odsekzoznamu"/>
        <w:ind w:left="567" w:firstLine="0"/>
        <w:jc w:val="both"/>
        <w:rPr>
          <w:rFonts w:ascii="Tahoma" w:hAnsi="Tahoma" w:cs="Tahoma"/>
          <w:sz w:val="20"/>
          <w:szCs w:val="20"/>
        </w:rPr>
      </w:pPr>
    </w:p>
    <w:bookmarkEnd w:id="3"/>
    <w:p w14:paraId="72CFB3B3" w14:textId="28A2F6AF" w:rsidR="00C55161" w:rsidRPr="003F0758" w:rsidRDefault="00F85A63" w:rsidP="00B63982">
      <w:pPr>
        <w:pStyle w:val="Odsekzoznamu"/>
        <w:numPr>
          <w:ilvl w:val="0"/>
          <w:numId w:val="1"/>
        </w:numPr>
        <w:ind w:left="567" w:hanging="567"/>
        <w:jc w:val="both"/>
        <w:rPr>
          <w:rFonts w:ascii="Tahoma" w:hAnsi="Tahoma" w:cs="Tahoma"/>
          <w:sz w:val="20"/>
          <w:szCs w:val="20"/>
        </w:rPr>
      </w:pPr>
      <w:r w:rsidRPr="003F0758">
        <w:rPr>
          <w:rFonts w:ascii="Tahoma" w:hAnsi="Tahoma" w:cs="Tahoma"/>
          <w:sz w:val="20"/>
          <w:szCs w:val="20"/>
        </w:rPr>
        <w:t>interný a/alebo externý audit.</w:t>
      </w:r>
    </w:p>
    <w:p w14:paraId="0D27CF19" w14:textId="77777777" w:rsidR="00B63982" w:rsidRDefault="00B63982" w:rsidP="00B63982">
      <w:pPr>
        <w:tabs>
          <w:tab w:val="left" w:pos="703"/>
        </w:tabs>
        <w:ind w:right="141"/>
        <w:rPr>
          <w:rFonts w:ascii="Tahoma" w:hAnsi="Tahoma" w:cs="Tahoma"/>
          <w:sz w:val="20"/>
          <w:szCs w:val="20"/>
        </w:rPr>
      </w:pPr>
    </w:p>
    <w:p w14:paraId="696D8E86" w14:textId="75C47776" w:rsidR="00C55161" w:rsidRPr="00B63982" w:rsidRDefault="00B63982" w:rsidP="00B63982">
      <w:pPr>
        <w:pStyle w:val="Zkladntext"/>
        <w:numPr>
          <w:ilvl w:val="1"/>
          <w:numId w:val="16"/>
        </w:numPr>
        <w:ind w:left="567" w:right="-4" w:hanging="567"/>
        <w:jc w:val="both"/>
        <w:rPr>
          <w:rFonts w:ascii="Tahoma" w:hAnsi="Tahoma" w:cs="Tahoma"/>
          <w:b/>
          <w:bCs/>
          <w:sz w:val="20"/>
          <w:szCs w:val="20"/>
        </w:rPr>
      </w:pPr>
      <w:bookmarkStart w:id="4" w:name="_Hlk89085823"/>
      <w:r w:rsidRPr="00B63982">
        <w:rPr>
          <w:rFonts w:ascii="Tahoma" w:hAnsi="Tahoma" w:cs="Tahoma"/>
          <w:b/>
          <w:bCs/>
          <w:sz w:val="20"/>
          <w:szCs w:val="20"/>
        </w:rPr>
        <w:t>Plnenie zmluvy</w:t>
      </w:r>
    </w:p>
    <w:bookmarkEnd w:id="4"/>
    <w:p w14:paraId="21731E54" w14:textId="77777777" w:rsidR="00B63982" w:rsidRPr="00B63982" w:rsidRDefault="00B63982" w:rsidP="00B63982">
      <w:pPr>
        <w:tabs>
          <w:tab w:val="left" w:pos="703"/>
        </w:tabs>
        <w:ind w:right="141"/>
        <w:rPr>
          <w:rFonts w:ascii="Tahoma" w:hAnsi="Tahoma" w:cs="Tahoma"/>
          <w:sz w:val="20"/>
          <w:szCs w:val="20"/>
        </w:rPr>
      </w:pPr>
    </w:p>
    <w:p w14:paraId="056C7C4B" w14:textId="77777777" w:rsidR="00C55161" w:rsidRPr="003F0758" w:rsidRDefault="00C55161" w:rsidP="003F0758">
      <w:pPr>
        <w:pStyle w:val="Odsekzoznamu"/>
        <w:tabs>
          <w:tab w:val="left" w:pos="426"/>
        </w:tabs>
        <w:ind w:left="0" w:right="135" w:firstLine="0"/>
        <w:jc w:val="both"/>
        <w:rPr>
          <w:rFonts w:ascii="Tahoma" w:hAnsi="Tahoma" w:cs="Tahoma"/>
          <w:sz w:val="20"/>
          <w:szCs w:val="20"/>
        </w:rPr>
      </w:pPr>
      <w:r w:rsidRPr="003F0758">
        <w:rPr>
          <w:rFonts w:ascii="Tahoma" w:hAnsi="Tahoma" w:cs="Tahoma"/>
          <w:sz w:val="20"/>
          <w:szCs w:val="20"/>
        </w:rPr>
        <w:t xml:space="preserve">Prevádzkovateľ spracúva osobné údaje bez súhlasu dotknutej osoby, ak spracúvanie osobných údajov je nevyhnutné na plnenie zmluvy, v ktorej vystupuje dotknutá osoba ako jedna zo zmluvných strán, alebo na vykonanie opatrenia pred uzatvorením zmluvy na základe žiadosti dotknutej osoby, teda v rámci predzmluvných vzťahov. </w:t>
      </w:r>
    </w:p>
    <w:p w14:paraId="2DE90F4E" w14:textId="77777777" w:rsidR="000C0B09" w:rsidRPr="003F0758" w:rsidRDefault="000C0B09" w:rsidP="003F0758">
      <w:pPr>
        <w:pStyle w:val="Odsekzoznamu"/>
        <w:tabs>
          <w:tab w:val="left" w:pos="426"/>
        </w:tabs>
        <w:ind w:left="0" w:right="135" w:firstLine="0"/>
        <w:jc w:val="both"/>
        <w:rPr>
          <w:rFonts w:ascii="Tahoma" w:hAnsi="Tahoma" w:cs="Tahoma"/>
          <w:sz w:val="20"/>
          <w:szCs w:val="20"/>
        </w:rPr>
      </w:pPr>
    </w:p>
    <w:p w14:paraId="60FCF6CE" w14:textId="77777777" w:rsidR="007B3FD1" w:rsidRPr="003F0758" w:rsidRDefault="00792863" w:rsidP="003F0758">
      <w:pPr>
        <w:pStyle w:val="Odsekzoznamu"/>
        <w:tabs>
          <w:tab w:val="left" w:pos="426"/>
        </w:tabs>
        <w:ind w:left="0" w:right="135" w:firstLine="0"/>
        <w:jc w:val="both"/>
        <w:rPr>
          <w:rFonts w:ascii="Tahoma" w:hAnsi="Tahoma" w:cs="Tahoma"/>
          <w:sz w:val="20"/>
          <w:szCs w:val="20"/>
        </w:rPr>
      </w:pPr>
      <w:r w:rsidRPr="003F0758">
        <w:rPr>
          <w:rFonts w:ascii="Tahoma" w:hAnsi="Tahoma" w:cs="Tahoma"/>
          <w:sz w:val="20"/>
          <w:szCs w:val="20"/>
        </w:rPr>
        <w:t xml:space="preserve">Tento právny základ nám tak umožňuje spracúvať osobné údaje zmluvných partnerov, odberateľov a dodávateľov služieb. </w:t>
      </w:r>
      <w:r w:rsidR="007B3FD1" w:rsidRPr="003F0758">
        <w:rPr>
          <w:rFonts w:ascii="Tahoma" w:hAnsi="Tahoma" w:cs="Tahoma"/>
          <w:sz w:val="20"/>
          <w:szCs w:val="20"/>
        </w:rPr>
        <w:t>V súlade s týmto právnym základom bude</w:t>
      </w:r>
      <w:r w:rsidRPr="003F0758">
        <w:rPr>
          <w:rFonts w:ascii="Tahoma" w:hAnsi="Tahoma" w:cs="Tahoma"/>
          <w:sz w:val="20"/>
          <w:szCs w:val="20"/>
        </w:rPr>
        <w:t xml:space="preserve"> tiež</w:t>
      </w:r>
      <w:r w:rsidR="007B3FD1" w:rsidRPr="003F0758">
        <w:rPr>
          <w:rFonts w:ascii="Tahoma" w:hAnsi="Tahoma" w:cs="Tahoma"/>
          <w:sz w:val="20"/>
          <w:szCs w:val="20"/>
        </w:rPr>
        <w:t xml:space="preserve"> dochádzať </w:t>
      </w:r>
      <w:r w:rsidRPr="003F0758">
        <w:rPr>
          <w:rFonts w:ascii="Tahoma" w:hAnsi="Tahoma" w:cs="Tahoma"/>
          <w:sz w:val="20"/>
          <w:szCs w:val="20"/>
        </w:rPr>
        <w:t xml:space="preserve">aj </w:t>
      </w:r>
      <w:r w:rsidR="007B3FD1" w:rsidRPr="003F0758">
        <w:rPr>
          <w:rFonts w:ascii="Tahoma" w:hAnsi="Tahoma" w:cs="Tahoma"/>
          <w:sz w:val="20"/>
          <w:szCs w:val="20"/>
        </w:rPr>
        <w:t xml:space="preserve">k spracúvaniu osobných údajov uchádzačov o zamestnanie, reagujúcich na pracovný inzerát, v rozsahu životopisu </w:t>
      </w:r>
      <w:r w:rsidR="007B3FD1" w:rsidRPr="003F0758">
        <w:rPr>
          <w:rFonts w:ascii="Tahoma" w:hAnsi="Tahoma" w:cs="Tahoma"/>
          <w:sz w:val="20"/>
          <w:szCs w:val="20"/>
        </w:rPr>
        <w:lastRenderedPageBreak/>
        <w:t xml:space="preserve">a ostatných sprievodných dokumentov zaslaných Prevádzkovateľovi, </w:t>
      </w:r>
      <w:r w:rsidRPr="003F0758">
        <w:rPr>
          <w:rFonts w:ascii="Tahoma" w:hAnsi="Tahoma" w:cs="Tahoma"/>
          <w:sz w:val="20"/>
          <w:szCs w:val="20"/>
        </w:rPr>
        <w:t>a to po dobu trvania výberového</w:t>
      </w:r>
      <w:r w:rsidR="000C0B09" w:rsidRPr="003F0758">
        <w:rPr>
          <w:rFonts w:ascii="Tahoma" w:hAnsi="Tahoma" w:cs="Tahoma"/>
          <w:sz w:val="20"/>
          <w:szCs w:val="20"/>
        </w:rPr>
        <w:t xml:space="preserve"> </w:t>
      </w:r>
      <w:r w:rsidRPr="003F0758">
        <w:rPr>
          <w:rFonts w:ascii="Tahoma" w:hAnsi="Tahoma" w:cs="Tahoma"/>
          <w:sz w:val="20"/>
          <w:szCs w:val="20"/>
        </w:rPr>
        <w:t>procesu.</w:t>
      </w:r>
    </w:p>
    <w:p w14:paraId="69CBCEED" w14:textId="77777777" w:rsidR="00422FEB" w:rsidRDefault="00422FEB" w:rsidP="003F0758">
      <w:pPr>
        <w:pStyle w:val="Odsekzoznamu"/>
        <w:tabs>
          <w:tab w:val="left" w:pos="426"/>
        </w:tabs>
        <w:ind w:left="0" w:right="135" w:firstLine="0"/>
        <w:jc w:val="both"/>
        <w:rPr>
          <w:rFonts w:ascii="Tahoma" w:hAnsi="Tahoma" w:cs="Tahoma"/>
          <w:sz w:val="20"/>
          <w:szCs w:val="20"/>
        </w:rPr>
      </w:pPr>
    </w:p>
    <w:p w14:paraId="22F8DA15" w14:textId="5D54C21C" w:rsidR="001825A9" w:rsidRPr="001825A9" w:rsidRDefault="001825A9" w:rsidP="001825A9">
      <w:pPr>
        <w:pStyle w:val="Zkladntext"/>
        <w:numPr>
          <w:ilvl w:val="1"/>
          <w:numId w:val="16"/>
        </w:numPr>
        <w:ind w:left="567" w:right="-4" w:hanging="567"/>
        <w:jc w:val="both"/>
        <w:rPr>
          <w:rFonts w:ascii="Tahoma" w:hAnsi="Tahoma" w:cs="Tahoma"/>
          <w:b/>
          <w:bCs/>
          <w:sz w:val="20"/>
          <w:szCs w:val="20"/>
        </w:rPr>
      </w:pPr>
      <w:bookmarkStart w:id="5" w:name="_Hlk89085847"/>
      <w:r w:rsidRPr="001825A9">
        <w:rPr>
          <w:rFonts w:ascii="Tahoma" w:hAnsi="Tahoma" w:cs="Tahoma"/>
          <w:b/>
          <w:bCs/>
          <w:sz w:val="20"/>
          <w:szCs w:val="20"/>
        </w:rPr>
        <w:t>Súhlas dotknutej osoby</w:t>
      </w:r>
    </w:p>
    <w:bookmarkEnd w:id="5"/>
    <w:p w14:paraId="17A7A1F6" w14:textId="77777777" w:rsidR="001825A9" w:rsidRPr="003F0758" w:rsidRDefault="001825A9" w:rsidP="003F0758">
      <w:pPr>
        <w:pStyle w:val="Odsekzoznamu"/>
        <w:tabs>
          <w:tab w:val="left" w:pos="426"/>
        </w:tabs>
        <w:ind w:left="0" w:right="135" w:firstLine="0"/>
        <w:jc w:val="both"/>
        <w:rPr>
          <w:rFonts w:ascii="Tahoma" w:hAnsi="Tahoma" w:cs="Tahoma"/>
          <w:sz w:val="20"/>
          <w:szCs w:val="20"/>
        </w:rPr>
      </w:pPr>
    </w:p>
    <w:p w14:paraId="59749925" w14:textId="583E8E7A" w:rsidR="00C55161" w:rsidRPr="003F0758" w:rsidRDefault="00C55161" w:rsidP="003F0758">
      <w:pPr>
        <w:pStyle w:val="Odsekzoznamu"/>
        <w:ind w:left="0" w:right="132" w:firstLine="0"/>
        <w:jc w:val="both"/>
        <w:rPr>
          <w:rFonts w:ascii="Tahoma" w:hAnsi="Tahoma" w:cs="Tahoma"/>
          <w:sz w:val="20"/>
          <w:szCs w:val="20"/>
        </w:rPr>
      </w:pPr>
      <w:r w:rsidRPr="003F0758">
        <w:rPr>
          <w:rFonts w:ascii="Tahoma" w:hAnsi="Tahoma" w:cs="Tahoma"/>
          <w:sz w:val="20"/>
          <w:szCs w:val="20"/>
        </w:rPr>
        <w:t>Súhlas so spracúvaním osobných údajov musí byť udelený slobodne a musí byť konkrétny, informovaný a jednoznačný. Podmienky poskytnutia súhlasu sú bližšie upravené v</w:t>
      </w:r>
      <w:r w:rsidR="00B4406E">
        <w:rPr>
          <w:rFonts w:ascii="Tahoma" w:hAnsi="Tahoma" w:cs="Tahoma"/>
          <w:sz w:val="20"/>
          <w:szCs w:val="20"/>
        </w:rPr>
        <w:t> </w:t>
      </w:r>
      <w:r w:rsidRPr="003F0758">
        <w:rPr>
          <w:rFonts w:ascii="Tahoma" w:hAnsi="Tahoma" w:cs="Tahoma"/>
          <w:sz w:val="20"/>
          <w:szCs w:val="20"/>
        </w:rPr>
        <w:t>čl</w:t>
      </w:r>
      <w:r w:rsidR="00B4406E">
        <w:rPr>
          <w:rFonts w:ascii="Tahoma" w:hAnsi="Tahoma" w:cs="Tahoma"/>
          <w:sz w:val="20"/>
          <w:szCs w:val="20"/>
        </w:rPr>
        <w:t xml:space="preserve">ánku </w:t>
      </w:r>
      <w:r w:rsidRPr="003F0758">
        <w:rPr>
          <w:rFonts w:ascii="Tahoma" w:hAnsi="Tahoma" w:cs="Tahoma"/>
          <w:sz w:val="20"/>
          <w:szCs w:val="20"/>
        </w:rPr>
        <w:t>7 Nariadenia. Aby súhlas mohol byť považovaný za platný právny základ spracúvania</w:t>
      </w:r>
      <w:r w:rsidR="00F85A63" w:rsidRPr="003F0758">
        <w:rPr>
          <w:rFonts w:ascii="Tahoma" w:hAnsi="Tahoma" w:cs="Tahoma"/>
          <w:sz w:val="20"/>
          <w:szCs w:val="20"/>
        </w:rPr>
        <w:t>,</w:t>
      </w:r>
      <w:r w:rsidRPr="003F0758">
        <w:rPr>
          <w:rFonts w:ascii="Tahoma" w:hAnsi="Tahoma" w:cs="Tahoma"/>
          <w:sz w:val="20"/>
          <w:szCs w:val="20"/>
        </w:rPr>
        <w:t xml:space="preserve"> mal by byť konkrétnym vyjadrením prianí dotknutej osoby. Súhlas dotknutej osoby ako právny základ využíva </w:t>
      </w:r>
      <w:r w:rsidR="0024734C" w:rsidRPr="003F0758">
        <w:rPr>
          <w:rFonts w:ascii="Tahoma" w:hAnsi="Tahoma" w:cs="Tahoma"/>
          <w:sz w:val="20"/>
          <w:szCs w:val="20"/>
        </w:rPr>
        <w:t>Prevádzkovateľ</w:t>
      </w:r>
      <w:r w:rsidRPr="003F0758">
        <w:rPr>
          <w:rFonts w:ascii="Tahoma" w:hAnsi="Tahoma" w:cs="Tahoma"/>
          <w:sz w:val="20"/>
          <w:szCs w:val="20"/>
        </w:rPr>
        <w:t xml:space="preserve"> výnimočne, a to len v tých prípadoch, keď na spracúvanie osobných údajov nemožno aplikovať niektorý z vyššie uvedených právnych základov. Dotknutá osoba má právo svoj súhlas kedykoľvek písomne odvolať. Odvolanie súhlasu však nemá vplyv na zákonnosť spracúvania vychádzajúceho zo súhlasu pred jeho</w:t>
      </w:r>
      <w:r w:rsidRPr="003F0758">
        <w:rPr>
          <w:rFonts w:ascii="Tahoma" w:hAnsi="Tahoma" w:cs="Tahoma"/>
          <w:spacing w:val="-8"/>
          <w:sz w:val="20"/>
          <w:szCs w:val="20"/>
        </w:rPr>
        <w:t xml:space="preserve"> </w:t>
      </w:r>
      <w:r w:rsidRPr="003F0758">
        <w:rPr>
          <w:rFonts w:ascii="Tahoma" w:hAnsi="Tahoma" w:cs="Tahoma"/>
          <w:sz w:val="20"/>
          <w:szCs w:val="20"/>
        </w:rPr>
        <w:t>odvolaním.</w:t>
      </w:r>
    </w:p>
    <w:p w14:paraId="69240C7C" w14:textId="77777777" w:rsidR="00EC6F9F" w:rsidRPr="003F0758" w:rsidRDefault="00EC6F9F" w:rsidP="003F0758">
      <w:pPr>
        <w:pStyle w:val="Odsekzoznamu"/>
        <w:ind w:left="0" w:right="132" w:firstLine="0"/>
        <w:jc w:val="both"/>
        <w:rPr>
          <w:rFonts w:ascii="Tahoma" w:hAnsi="Tahoma" w:cs="Tahoma"/>
          <w:sz w:val="20"/>
          <w:szCs w:val="20"/>
        </w:rPr>
      </w:pPr>
    </w:p>
    <w:p w14:paraId="26FFEE67" w14:textId="07FF93BE" w:rsidR="00EC6F9F" w:rsidRPr="003F0758" w:rsidRDefault="00EC6F9F" w:rsidP="003F0758">
      <w:pPr>
        <w:pStyle w:val="Odsekzoznamu"/>
        <w:ind w:left="0" w:right="132" w:firstLine="0"/>
        <w:jc w:val="both"/>
        <w:rPr>
          <w:rFonts w:ascii="Tahoma" w:hAnsi="Tahoma" w:cs="Tahoma"/>
          <w:sz w:val="20"/>
          <w:szCs w:val="20"/>
        </w:rPr>
      </w:pPr>
      <w:r w:rsidRPr="003F0758">
        <w:rPr>
          <w:rFonts w:ascii="Tahoma" w:hAnsi="Tahoma" w:cs="Tahoma"/>
          <w:sz w:val="20"/>
          <w:szCs w:val="20"/>
        </w:rPr>
        <w:t>Súhlas so spracovaním osobných údajov môžeme ako právny základ aplikovať napr</w:t>
      </w:r>
      <w:r w:rsidR="00B4406E">
        <w:rPr>
          <w:rFonts w:ascii="Tahoma" w:hAnsi="Tahoma" w:cs="Tahoma"/>
          <w:sz w:val="20"/>
          <w:szCs w:val="20"/>
        </w:rPr>
        <w:t>íklad</w:t>
      </w:r>
      <w:r w:rsidRPr="003F0758">
        <w:rPr>
          <w:rFonts w:ascii="Tahoma" w:hAnsi="Tahoma" w:cs="Tahoma"/>
          <w:sz w:val="20"/>
          <w:szCs w:val="20"/>
        </w:rPr>
        <w:t xml:space="preserve"> v prípadoch spracúvania osobných údajov zmluvných partnerov, pokiaľ tieto nie sú súčasťou zmluvy, alebo tiež pre účely evidencie uchádzačov o zamestnanie v našej internej databáze</w:t>
      </w:r>
      <w:r w:rsidR="00583CC7" w:rsidRPr="003F0758">
        <w:rPr>
          <w:rFonts w:ascii="Tahoma" w:hAnsi="Tahoma" w:cs="Tahoma"/>
          <w:sz w:val="20"/>
          <w:szCs w:val="20"/>
        </w:rPr>
        <w:t>, či zverejňovanie fotografií na našej webstránke.</w:t>
      </w:r>
    </w:p>
    <w:p w14:paraId="5F3CCCBC" w14:textId="031C50C2" w:rsidR="0012626E" w:rsidRPr="003F0758" w:rsidRDefault="0012626E" w:rsidP="003F0758">
      <w:pPr>
        <w:jc w:val="both"/>
        <w:rPr>
          <w:rFonts w:ascii="Tahoma" w:hAnsi="Tahoma" w:cs="Tahoma"/>
          <w:sz w:val="20"/>
          <w:szCs w:val="20"/>
        </w:rPr>
      </w:pPr>
    </w:p>
    <w:p w14:paraId="7052CDA2" w14:textId="5F50483F" w:rsidR="00583CC7" w:rsidRPr="001825A9" w:rsidRDefault="00583CC7" w:rsidP="001825A9">
      <w:pPr>
        <w:pStyle w:val="Zkladntext"/>
        <w:numPr>
          <w:ilvl w:val="0"/>
          <w:numId w:val="16"/>
        </w:numPr>
        <w:ind w:left="567" w:right="-4" w:hanging="567"/>
        <w:jc w:val="both"/>
        <w:rPr>
          <w:rFonts w:ascii="Tahoma" w:hAnsi="Tahoma" w:cs="Tahoma"/>
          <w:b/>
          <w:bCs/>
          <w:sz w:val="20"/>
          <w:szCs w:val="20"/>
        </w:rPr>
      </w:pPr>
      <w:r w:rsidRPr="001825A9">
        <w:rPr>
          <w:rFonts w:ascii="Tahoma" w:hAnsi="Tahoma" w:cs="Tahoma"/>
          <w:b/>
          <w:bCs/>
          <w:sz w:val="20"/>
          <w:szCs w:val="20"/>
        </w:rPr>
        <w:t>COOKIES</w:t>
      </w:r>
      <w:r w:rsidR="00430D5B" w:rsidRPr="001825A9">
        <w:rPr>
          <w:rFonts w:ascii="Tahoma" w:hAnsi="Tahoma" w:cs="Tahoma"/>
          <w:b/>
          <w:bCs/>
          <w:sz w:val="20"/>
          <w:szCs w:val="20"/>
        </w:rPr>
        <w:t xml:space="preserve"> </w:t>
      </w:r>
    </w:p>
    <w:p w14:paraId="16AA5850" w14:textId="77777777" w:rsidR="0012626E" w:rsidRPr="003F0758" w:rsidRDefault="0012626E" w:rsidP="003F0758">
      <w:pPr>
        <w:rPr>
          <w:rFonts w:ascii="Tahoma" w:hAnsi="Tahoma" w:cs="Tahoma"/>
          <w:sz w:val="20"/>
          <w:szCs w:val="20"/>
        </w:rPr>
      </w:pPr>
    </w:p>
    <w:p w14:paraId="5DEB079E" w14:textId="32E06752" w:rsidR="00207EAC" w:rsidRPr="003F0758" w:rsidRDefault="00207EAC" w:rsidP="003F0758">
      <w:pPr>
        <w:jc w:val="both"/>
        <w:rPr>
          <w:rFonts w:ascii="Tahoma" w:hAnsi="Tahoma" w:cs="Tahoma"/>
          <w:color w:val="000000" w:themeColor="text1"/>
          <w:sz w:val="20"/>
          <w:szCs w:val="20"/>
        </w:rPr>
      </w:pPr>
      <w:bookmarkStart w:id="6" w:name="_Hlk89085910"/>
      <w:r w:rsidRPr="003F0758">
        <w:rPr>
          <w:rFonts w:ascii="Tahoma" w:hAnsi="Tahoma" w:cs="Tahoma"/>
          <w:color w:val="000000" w:themeColor="text1"/>
          <w:sz w:val="20"/>
          <w:szCs w:val="20"/>
        </w:rPr>
        <w:t xml:space="preserve">O návštevníkoch </w:t>
      </w:r>
      <w:r w:rsidR="00A5344E" w:rsidRPr="003F0758">
        <w:rPr>
          <w:rFonts w:ascii="Tahoma" w:hAnsi="Tahoma" w:cs="Tahoma"/>
          <w:color w:val="000000" w:themeColor="text1"/>
          <w:sz w:val="20"/>
          <w:szCs w:val="20"/>
        </w:rPr>
        <w:t>web</w:t>
      </w:r>
      <w:r w:rsidRPr="003F0758">
        <w:rPr>
          <w:rFonts w:ascii="Tahoma" w:hAnsi="Tahoma" w:cs="Tahoma"/>
          <w:color w:val="000000" w:themeColor="text1"/>
          <w:sz w:val="20"/>
          <w:szCs w:val="20"/>
        </w:rPr>
        <w:t xml:space="preserve">stránky </w:t>
      </w:r>
      <w:r w:rsidR="00B4406E">
        <w:rPr>
          <w:rFonts w:ascii="Tahoma" w:hAnsi="Tahoma" w:cs="Tahoma"/>
          <w:color w:val="000000" w:themeColor="text1"/>
          <w:sz w:val="20"/>
          <w:szCs w:val="20"/>
        </w:rPr>
        <w:t>(</w:t>
      </w:r>
      <w:hyperlink r:id="rId9" w:history="1">
        <w:r w:rsidR="00B4406E" w:rsidRPr="006D45DB">
          <w:rPr>
            <w:rStyle w:val="Hypertextovprepojenie"/>
            <w:rFonts w:ascii="Tahoma" w:hAnsi="Tahoma" w:cs="Tahoma"/>
            <w:sz w:val="20"/>
            <w:szCs w:val="20"/>
          </w:rPr>
          <w:t>www.trens.sk</w:t>
        </w:r>
      </w:hyperlink>
      <w:r w:rsidR="00B4406E">
        <w:rPr>
          <w:rFonts w:ascii="Tahoma" w:hAnsi="Tahoma" w:cs="Tahoma"/>
          <w:color w:val="000000" w:themeColor="text1"/>
          <w:sz w:val="20"/>
          <w:szCs w:val="20"/>
        </w:rPr>
        <w:t xml:space="preserve">) Prevádzkovateľ </w:t>
      </w:r>
      <w:r w:rsidRPr="003F0758">
        <w:rPr>
          <w:rFonts w:ascii="Tahoma" w:hAnsi="Tahoma" w:cs="Tahoma"/>
          <w:color w:val="000000" w:themeColor="text1"/>
          <w:sz w:val="20"/>
          <w:szCs w:val="20"/>
        </w:rPr>
        <w:t xml:space="preserve">nespracováva žiadne osobné údaje, </w:t>
      </w:r>
      <w:r w:rsidR="002A2ADD" w:rsidRPr="003F0758">
        <w:rPr>
          <w:rFonts w:ascii="Tahoma" w:hAnsi="Tahoma" w:cs="Tahoma"/>
          <w:color w:val="000000" w:themeColor="text1"/>
          <w:sz w:val="20"/>
          <w:szCs w:val="20"/>
        </w:rPr>
        <w:t xml:space="preserve">prostredníctvom ktorých by </w:t>
      </w:r>
      <w:r w:rsidR="00B4406E">
        <w:rPr>
          <w:rFonts w:ascii="Tahoma" w:hAnsi="Tahoma" w:cs="Tahoma"/>
          <w:color w:val="000000" w:themeColor="text1"/>
          <w:sz w:val="20"/>
          <w:szCs w:val="20"/>
        </w:rPr>
        <w:t xml:space="preserve">Prevádzkovateľ </w:t>
      </w:r>
      <w:r w:rsidR="002A2ADD" w:rsidRPr="003F0758">
        <w:rPr>
          <w:rFonts w:ascii="Tahoma" w:hAnsi="Tahoma" w:cs="Tahoma"/>
          <w:color w:val="000000" w:themeColor="text1"/>
          <w:sz w:val="20"/>
          <w:szCs w:val="20"/>
        </w:rPr>
        <w:t xml:space="preserve">vedel </w:t>
      </w:r>
      <w:r w:rsidR="00B4406E">
        <w:rPr>
          <w:rFonts w:ascii="Tahoma" w:hAnsi="Tahoma" w:cs="Tahoma"/>
          <w:color w:val="000000" w:themeColor="text1"/>
          <w:sz w:val="20"/>
          <w:szCs w:val="20"/>
        </w:rPr>
        <w:t xml:space="preserve">tieto (osobné údaje) </w:t>
      </w:r>
      <w:r w:rsidRPr="003F0758">
        <w:rPr>
          <w:rFonts w:ascii="Tahoma" w:hAnsi="Tahoma" w:cs="Tahoma"/>
          <w:color w:val="000000" w:themeColor="text1"/>
          <w:sz w:val="20"/>
          <w:szCs w:val="20"/>
        </w:rPr>
        <w:t xml:space="preserve">individuálne identifikovať. </w:t>
      </w:r>
      <w:r w:rsidR="00B4406E">
        <w:rPr>
          <w:rFonts w:ascii="Tahoma" w:hAnsi="Tahoma" w:cs="Tahoma"/>
          <w:color w:val="000000" w:themeColor="text1"/>
          <w:sz w:val="20"/>
          <w:szCs w:val="20"/>
        </w:rPr>
        <w:t>Prevádzkovateľ však môže p</w:t>
      </w:r>
      <w:r w:rsidR="00EA0076" w:rsidRPr="003F0758">
        <w:rPr>
          <w:rFonts w:ascii="Tahoma" w:hAnsi="Tahoma" w:cs="Tahoma"/>
          <w:color w:val="000000" w:themeColor="text1"/>
          <w:sz w:val="20"/>
          <w:szCs w:val="20"/>
        </w:rPr>
        <w:t xml:space="preserve">rostredníctvom cookies </w:t>
      </w:r>
      <w:r w:rsidR="005C6A67" w:rsidRPr="003F0758">
        <w:rPr>
          <w:rFonts w:ascii="Tahoma" w:hAnsi="Tahoma" w:cs="Tahoma"/>
          <w:color w:val="000000" w:themeColor="text1"/>
          <w:sz w:val="20"/>
          <w:szCs w:val="20"/>
        </w:rPr>
        <w:t>získať</w:t>
      </w:r>
      <w:r w:rsidR="00D35745" w:rsidRPr="003F0758">
        <w:rPr>
          <w:rFonts w:ascii="Tahoma" w:hAnsi="Tahoma" w:cs="Tahoma"/>
          <w:color w:val="000000" w:themeColor="text1"/>
          <w:sz w:val="20"/>
          <w:szCs w:val="20"/>
        </w:rPr>
        <w:t xml:space="preserve"> </w:t>
      </w:r>
      <w:r w:rsidR="00906B82" w:rsidRPr="003F0758">
        <w:rPr>
          <w:rFonts w:ascii="Tahoma" w:hAnsi="Tahoma" w:cs="Tahoma"/>
          <w:color w:val="000000" w:themeColor="text1"/>
          <w:sz w:val="20"/>
          <w:szCs w:val="20"/>
        </w:rPr>
        <w:t xml:space="preserve">prístup k údajom, ktoré </w:t>
      </w:r>
      <w:r w:rsidRPr="003F0758">
        <w:rPr>
          <w:rFonts w:ascii="Tahoma" w:hAnsi="Tahoma" w:cs="Tahoma"/>
          <w:color w:val="000000" w:themeColor="text1"/>
          <w:sz w:val="20"/>
          <w:szCs w:val="20"/>
        </w:rPr>
        <w:t xml:space="preserve">teoreticky umožňujú nepriamu identifikáciu </w:t>
      </w:r>
      <w:r w:rsidR="00B4406E">
        <w:rPr>
          <w:rFonts w:ascii="Tahoma" w:hAnsi="Tahoma" w:cs="Tahoma"/>
          <w:color w:val="000000" w:themeColor="text1"/>
          <w:sz w:val="20"/>
          <w:szCs w:val="20"/>
        </w:rPr>
        <w:t>V</w:t>
      </w:r>
      <w:r w:rsidR="00EE03CC" w:rsidRPr="003F0758">
        <w:rPr>
          <w:rFonts w:ascii="Tahoma" w:hAnsi="Tahoma" w:cs="Tahoma"/>
          <w:color w:val="000000" w:themeColor="text1"/>
          <w:sz w:val="20"/>
          <w:szCs w:val="20"/>
        </w:rPr>
        <w:t xml:space="preserve">ás ako </w:t>
      </w:r>
      <w:r w:rsidRPr="003F0758">
        <w:rPr>
          <w:rFonts w:ascii="Tahoma" w:hAnsi="Tahoma" w:cs="Tahoma"/>
          <w:color w:val="000000" w:themeColor="text1"/>
          <w:sz w:val="20"/>
          <w:szCs w:val="20"/>
        </w:rPr>
        <w:t>fyzickej osoby</w:t>
      </w:r>
      <w:r w:rsidR="00EE03CC" w:rsidRPr="003F0758">
        <w:rPr>
          <w:rFonts w:ascii="Tahoma" w:hAnsi="Tahoma" w:cs="Tahoma"/>
          <w:color w:val="000000" w:themeColor="text1"/>
          <w:sz w:val="20"/>
          <w:szCs w:val="20"/>
        </w:rPr>
        <w:t xml:space="preserve">. Napríklad </w:t>
      </w:r>
      <w:r w:rsidRPr="003F0758">
        <w:rPr>
          <w:rFonts w:ascii="Tahoma" w:hAnsi="Tahoma" w:cs="Tahoma"/>
          <w:color w:val="000000" w:themeColor="text1"/>
          <w:sz w:val="20"/>
          <w:szCs w:val="20"/>
        </w:rPr>
        <w:t>typ prehliadača, používaný operačný systém, URL predchádzajúcej navštívenej stránky, IP adresa</w:t>
      </w:r>
      <w:r w:rsidR="009B4367" w:rsidRPr="003F0758">
        <w:rPr>
          <w:rFonts w:ascii="Tahoma" w:hAnsi="Tahoma" w:cs="Tahoma"/>
          <w:color w:val="000000" w:themeColor="text1"/>
          <w:sz w:val="20"/>
          <w:szCs w:val="20"/>
        </w:rPr>
        <w:t xml:space="preserve">, </w:t>
      </w:r>
      <w:r w:rsidRPr="003F0758">
        <w:rPr>
          <w:rFonts w:ascii="Tahoma" w:hAnsi="Tahoma" w:cs="Tahoma"/>
          <w:color w:val="000000" w:themeColor="text1"/>
          <w:sz w:val="20"/>
          <w:szCs w:val="20"/>
        </w:rPr>
        <w:t xml:space="preserve">geografická poloha, </w:t>
      </w:r>
      <w:r w:rsidR="009B4367" w:rsidRPr="003F0758">
        <w:rPr>
          <w:rFonts w:ascii="Tahoma" w:hAnsi="Tahoma" w:cs="Tahoma"/>
          <w:color w:val="000000" w:themeColor="text1"/>
          <w:sz w:val="20"/>
          <w:szCs w:val="20"/>
        </w:rPr>
        <w:t>ako dlho sa zdržíte na  webstránke</w:t>
      </w:r>
      <w:r w:rsidR="00DC650D" w:rsidRPr="003F0758">
        <w:rPr>
          <w:rFonts w:ascii="Tahoma" w:hAnsi="Tahoma" w:cs="Tahoma"/>
          <w:color w:val="000000" w:themeColor="text1"/>
          <w:sz w:val="20"/>
          <w:szCs w:val="20"/>
        </w:rPr>
        <w:t xml:space="preserve"> </w:t>
      </w:r>
      <w:r w:rsidR="00B4406E">
        <w:rPr>
          <w:rFonts w:ascii="Tahoma" w:hAnsi="Tahoma" w:cs="Tahoma"/>
          <w:color w:val="000000" w:themeColor="text1"/>
          <w:sz w:val="20"/>
          <w:szCs w:val="20"/>
        </w:rPr>
        <w:t>Prevádzkovateľa atď.</w:t>
      </w:r>
      <w:r w:rsidR="00DC650D" w:rsidRPr="003F0758">
        <w:rPr>
          <w:rFonts w:ascii="Tahoma" w:hAnsi="Tahoma" w:cs="Tahoma"/>
          <w:color w:val="000000" w:themeColor="text1"/>
          <w:sz w:val="20"/>
          <w:szCs w:val="20"/>
        </w:rPr>
        <w:t xml:space="preserve">. </w:t>
      </w:r>
      <w:r w:rsidRPr="003F0758">
        <w:rPr>
          <w:rFonts w:ascii="Tahoma" w:hAnsi="Tahoma" w:cs="Tahoma"/>
          <w:color w:val="000000" w:themeColor="text1"/>
          <w:sz w:val="20"/>
          <w:szCs w:val="20"/>
        </w:rPr>
        <w:t>Tieto údaje však</w:t>
      </w:r>
      <w:r w:rsidR="004047D2" w:rsidRPr="003F0758">
        <w:rPr>
          <w:rFonts w:ascii="Tahoma" w:hAnsi="Tahoma" w:cs="Tahoma"/>
          <w:color w:val="000000" w:themeColor="text1"/>
          <w:sz w:val="20"/>
          <w:szCs w:val="20"/>
        </w:rPr>
        <w:t xml:space="preserve"> </w:t>
      </w:r>
      <w:r w:rsidR="00B4406E">
        <w:rPr>
          <w:rFonts w:ascii="Tahoma" w:hAnsi="Tahoma" w:cs="Tahoma"/>
          <w:color w:val="000000" w:themeColor="text1"/>
          <w:sz w:val="20"/>
          <w:szCs w:val="20"/>
        </w:rPr>
        <w:t>Prevádzkovateľ n</w:t>
      </w:r>
      <w:r w:rsidR="004047D2" w:rsidRPr="003F0758">
        <w:rPr>
          <w:rFonts w:ascii="Tahoma" w:hAnsi="Tahoma" w:cs="Tahoma"/>
          <w:color w:val="000000" w:themeColor="text1"/>
          <w:sz w:val="20"/>
          <w:szCs w:val="20"/>
        </w:rPr>
        <w:t xml:space="preserve">evyužíva na individuálne identifikovanie </w:t>
      </w:r>
      <w:r w:rsidR="004332D1" w:rsidRPr="003F0758">
        <w:rPr>
          <w:rFonts w:ascii="Tahoma" w:hAnsi="Tahoma" w:cs="Tahoma"/>
          <w:color w:val="000000" w:themeColor="text1"/>
          <w:sz w:val="20"/>
          <w:szCs w:val="20"/>
        </w:rPr>
        <w:t xml:space="preserve">žiadnych konkrétnych osôb. </w:t>
      </w:r>
      <w:r w:rsidR="00C1204D" w:rsidRPr="003F0758">
        <w:rPr>
          <w:rFonts w:ascii="Tahoma" w:hAnsi="Tahoma" w:cs="Tahoma"/>
          <w:color w:val="000000" w:themeColor="text1"/>
          <w:sz w:val="20"/>
          <w:szCs w:val="20"/>
        </w:rPr>
        <w:t>Z</w:t>
      </w:r>
      <w:r w:rsidRPr="003F0758">
        <w:rPr>
          <w:rFonts w:ascii="Tahoma" w:hAnsi="Tahoma" w:cs="Tahoma"/>
          <w:color w:val="000000" w:themeColor="text1"/>
          <w:sz w:val="20"/>
          <w:szCs w:val="20"/>
        </w:rPr>
        <w:t xml:space="preserve">hromažďuje </w:t>
      </w:r>
      <w:r w:rsidR="00C1204D" w:rsidRPr="003F0758">
        <w:rPr>
          <w:rFonts w:ascii="Tahoma" w:hAnsi="Tahoma" w:cs="Tahoma"/>
          <w:color w:val="000000" w:themeColor="text1"/>
          <w:sz w:val="20"/>
          <w:szCs w:val="20"/>
        </w:rPr>
        <w:t>ich len</w:t>
      </w:r>
      <w:r w:rsidRPr="003F0758">
        <w:rPr>
          <w:rFonts w:ascii="Tahoma" w:hAnsi="Tahoma" w:cs="Tahoma"/>
          <w:color w:val="000000" w:themeColor="text1"/>
          <w:sz w:val="20"/>
          <w:szCs w:val="20"/>
        </w:rPr>
        <w:t xml:space="preserve"> agregovane a štatistickým spôsobom ich analyzuje, aby získal informácie o tom, odkiaľ sa navštevuj</w:t>
      </w:r>
      <w:r w:rsidR="00B4406E">
        <w:rPr>
          <w:rFonts w:ascii="Tahoma" w:hAnsi="Tahoma" w:cs="Tahoma"/>
          <w:color w:val="000000" w:themeColor="text1"/>
          <w:sz w:val="20"/>
          <w:szCs w:val="20"/>
        </w:rPr>
        <w:t>e webová stránka</w:t>
      </w:r>
      <w:r w:rsidRPr="003F0758">
        <w:rPr>
          <w:rFonts w:ascii="Tahoma" w:hAnsi="Tahoma" w:cs="Tahoma"/>
          <w:color w:val="000000" w:themeColor="text1"/>
          <w:sz w:val="20"/>
          <w:szCs w:val="20"/>
        </w:rPr>
        <w:t>, ako dlho na n</w:t>
      </w:r>
      <w:r w:rsidR="00BA6815">
        <w:rPr>
          <w:rFonts w:ascii="Tahoma" w:hAnsi="Tahoma" w:cs="Tahoma"/>
          <w:color w:val="000000" w:themeColor="text1"/>
          <w:sz w:val="20"/>
          <w:szCs w:val="20"/>
        </w:rPr>
        <w:t xml:space="preserve">ej </w:t>
      </w:r>
      <w:r w:rsidRPr="003F0758">
        <w:rPr>
          <w:rFonts w:ascii="Tahoma" w:hAnsi="Tahoma" w:cs="Tahoma"/>
          <w:color w:val="000000" w:themeColor="text1"/>
          <w:sz w:val="20"/>
          <w:szCs w:val="20"/>
        </w:rPr>
        <w:t xml:space="preserve"> návštevníci zostávajú</w:t>
      </w:r>
      <w:r w:rsidR="00D80A67" w:rsidRPr="003F0758">
        <w:rPr>
          <w:rFonts w:ascii="Tahoma" w:hAnsi="Tahoma" w:cs="Tahoma"/>
          <w:color w:val="000000" w:themeColor="text1"/>
          <w:sz w:val="20"/>
          <w:szCs w:val="20"/>
        </w:rPr>
        <w:t>,</w:t>
      </w:r>
      <w:r w:rsidRPr="003F0758">
        <w:rPr>
          <w:rFonts w:ascii="Tahoma" w:hAnsi="Tahoma" w:cs="Tahoma"/>
          <w:color w:val="000000" w:themeColor="text1"/>
          <w:sz w:val="20"/>
          <w:szCs w:val="20"/>
        </w:rPr>
        <w:t xml:space="preserve"> aké informácie zvyčajne hľadajú</w:t>
      </w:r>
      <w:r w:rsidR="00565870" w:rsidRPr="003F0758">
        <w:rPr>
          <w:rFonts w:ascii="Tahoma" w:hAnsi="Tahoma" w:cs="Tahoma"/>
          <w:color w:val="000000" w:themeColor="text1"/>
          <w:sz w:val="20"/>
          <w:szCs w:val="20"/>
        </w:rPr>
        <w:t xml:space="preserve"> a podobne. Uvedené </w:t>
      </w:r>
      <w:r w:rsidR="00BA6815">
        <w:rPr>
          <w:rFonts w:ascii="Tahoma" w:hAnsi="Tahoma" w:cs="Tahoma"/>
          <w:color w:val="000000" w:themeColor="text1"/>
          <w:sz w:val="20"/>
          <w:szCs w:val="20"/>
        </w:rPr>
        <w:t>Prevádzkovateľovi u</w:t>
      </w:r>
      <w:r w:rsidRPr="003F0758">
        <w:rPr>
          <w:rFonts w:ascii="Tahoma" w:hAnsi="Tahoma" w:cs="Tahoma"/>
          <w:color w:val="000000" w:themeColor="text1"/>
          <w:sz w:val="20"/>
          <w:szCs w:val="20"/>
        </w:rPr>
        <w:t xml:space="preserve">možní zlepšovať </w:t>
      </w:r>
      <w:r w:rsidR="00BA6815">
        <w:rPr>
          <w:rFonts w:ascii="Tahoma" w:hAnsi="Tahoma" w:cs="Tahoma"/>
          <w:color w:val="000000" w:themeColor="text1"/>
          <w:sz w:val="20"/>
          <w:szCs w:val="20"/>
        </w:rPr>
        <w:t xml:space="preserve">jeho </w:t>
      </w:r>
      <w:r w:rsidRPr="003F0758">
        <w:rPr>
          <w:rFonts w:ascii="Tahoma" w:hAnsi="Tahoma" w:cs="Tahoma"/>
          <w:color w:val="000000" w:themeColor="text1"/>
          <w:sz w:val="20"/>
          <w:szCs w:val="20"/>
        </w:rPr>
        <w:t>služby. </w:t>
      </w:r>
    </w:p>
    <w:p w14:paraId="3D20D8F0" w14:textId="77777777" w:rsidR="00B072E9" w:rsidRPr="003F0758" w:rsidRDefault="00B072E9" w:rsidP="003F0758">
      <w:pPr>
        <w:jc w:val="both"/>
        <w:rPr>
          <w:rFonts w:ascii="Tahoma" w:hAnsi="Tahoma" w:cs="Tahoma"/>
          <w:color w:val="000000" w:themeColor="text1"/>
          <w:sz w:val="20"/>
          <w:szCs w:val="20"/>
        </w:rPr>
      </w:pPr>
    </w:p>
    <w:p w14:paraId="1C90213A" w14:textId="5A3EF2B3" w:rsidR="00207EAC" w:rsidRPr="003F0758" w:rsidRDefault="00BA6815" w:rsidP="003F0758">
      <w:pPr>
        <w:jc w:val="both"/>
        <w:rPr>
          <w:rFonts w:ascii="Tahoma" w:hAnsi="Tahoma" w:cs="Tahoma"/>
          <w:color w:val="000000" w:themeColor="text1"/>
          <w:sz w:val="20"/>
          <w:szCs w:val="20"/>
        </w:rPr>
      </w:pPr>
      <w:r>
        <w:rPr>
          <w:rFonts w:ascii="Tahoma" w:hAnsi="Tahoma" w:cs="Tahoma"/>
          <w:color w:val="000000" w:themeColor="text1"/>
          <w:sz w:val="20"/>
          <w:szCs w:val="20"/>
        </w:rPr>
        <w:t>W</w:t>
      </w:r>
      <w:r w:rsidR="00C336FD" w:rsidRPr="003F0758">
        <w:rPr>
          <w:rFonts w:ascii="Tahoma" w:hAnsi="Tahoma" w:cs="Tahoma"/>
          <w:color w:val="000000" w:themeColor="text1"/>
          <w:sz w:val="20"/>
          <w:szCs w:val="20"/>
        </w:rPr>
        <w:t xml:space="preserve">ebstránka </w:t>
      </w:r>
      <w:r w:rsidR="00207EAC" w:rsidRPr="003F0758">
        <w:rPr>
          <w:rFonts w:ascii="Tahoma" w:hAnsi="Tahoma" w:cs="Tahoma"/>
          <w:color w:val="000000" w:themeColor="text1"/>
          <w:sz w:val="20"/>
          <w:szCs w:val="20"/>
        </w:rPr>
        <w:t xml:space="preserve">používa súbory cookies. Cookies sú malé textové súbory, </w:t>
      </w:r>
      <w:r w:rsidR="009F69C8" w:rsidRPr="003F0758">
        <w:rPr>
          <w:rFonts w:ascii="Tahoma" w:hAnsi="Tahoma" w:cs="Tahoma"/>
          <w:color w:val="000000" w:themeColor="text1"/>
          <w:sz w:val="20"/>
          <w:szCs w:val="20"/>
        </w:rPr>
        <w:t xml:space="preserve">ktoré </w:t>
      </w:r>
      <w:r w:rsidR="005F4F94" w:rsidRPr="003F0758">
        <w:rPr>
          <w:rFonts w:ascii="Tahoma" w:hAnsi="Tahoma" w:cs="Tahoma"/>
          <w:color w:val="000000" w:themeColor="text1"/>
          <w:sz w:val="20"/>
          <w:szCs w:val="20"/>
        </w:rPr>
        <w:t xml:space="preserve">sú ukladané </w:t>
      </w:r>
      <w:r w:rsidR="00207EAC" w:rsidRPr="003F0758">
        <w:rPr>
          <w:rFonts w:ascii="Tahoma" w:hAnsi="Tahoma" w:cs="Tahoma"/>
          <w:color w:val="000000" w:themeColor="text1"/>
          <w:sz w:val="20"/>
          <w:szCs w:val="20"/>
        </w:rPr>
        <w:t>do Vášho počítača alebo mobilného zariadenia</w:t>
      </w:r>
      <w:r w:rsidR="007952F5" w:rsidRPr="003F0758">
        <w:rPr>
          <w:rFonts w:ascii="Tahoma" w:hAnsi="Tahoma" w:cs="Tahoma"/>
          <w:color w:val="000000" w:themeColor="text1"/>
          <w:sz w:val="20"/>
          <w:szCs w:val="20"/>
        </w:rPr>
        <w:t xml:space="preserve">. </w:t>
      </w:r>
      <w:r w:rsidR="00207EAC" w:rsidRPr="003F0758">
        <w:rPr>
          <w:rFonts w:ascii="Tahoma" w:hAnsi="Tahoma" w:cs="Tahoma"/>
          <w:color w:val="000000" w:themeColor="text1"/>
          <w:sz w:val="20"/>
          <w:szCs w:val="20"/>
        </w:rPr>
        <w:t xml:space="preserve">Okrem </w:t>
      </w:r>
      <w:r w:rsidR="009B4496" w:rsidRPr="003F0758">
        <w:rPr>
          <w:rFonts w:ascii="Tahoma" w:hAnsi="Tahoma" w:cs="Tahoma"/>
          <w:color w:val="000000" w:themeColor="text1"/>
          <w:sz w:val="20"/>
          <w:szCs w:val="20"/>
        </w:rPr>
        <w:t xml:space="preserve">nevyhnutných (tzv. funkčných) </w:t>
      </w:r>
      <w:r w:rsidR="00207EAC" w:rsidRPr="003F0758">
        <w:rPr>
          <w:rFonts w:ascii="Tahoma" w:hAnsi="Tahoma" w:cs="Tahoma"/>
          <w:color w:val="000000" w:themeColor="text1"/>
          <w:sz w:val="20"/>
          <w:szCs w:val="20"/>
        </w:rPr>
        <w:t xml:space="preserve">cookies, </w:t>
      </w:r>
      <w:r>
        <w:rPr>
          <w:rFonts w:ascii="Tahoma" w:hAnsi="Tahoma" w:cs="Tahoma"/>
          <w:color w:val="000000" w:themeColor="text1"/>
          <w:sz w:val="20"/>
          <w:szCs w:val="20"/>
        </w:rPr>
        <w:t xml:space="preserve">Prevádzkovateľ </w:t>
      </w:r>
      <w:r w:rsidR="003B533A" w:rsidRPr="003F0758">
        <w:rPr>
          <w:rFonts w:ascii="Tahoma" w:hAnsi="Tahoma" w:cs="Tahoma"/>
          <w:color w:val="000000" w:themeColor="text1"/>
          <w:sz w:val="20"/>
          <w:szCs w:val="20"/>
        </w:rPr>
        <w:t xml:space="preserve">používa tiež marketingové </w:t>
      </w:r>
      <w:r w:rsidR="001D34FA" w:rsidRPr="003F0758">
        <w:rPr>
          <w:rFonts w:ascii="Tahoma" w:hAnsi="Tahoma" w:cs="Tahoma"/>
          <w:color w:val="000000" w:themeColor="text1"/>
          <w:sz w:val="20"/>
          <w:szCs w:val="20"/>
        </w:rPr>
        <w:t>coo</w:t>
      </w:r>
      <w:r w:rsidR="00DC4E37" w:rsidRPr="003F0758">
        <w:rPr>
          <w:rFonts w:ascii="Tahoma" w:hAnsi="Tahoma" w:cs="Tahoma"/>
          <w:color w:val="000000" w:themeColor="text1"/>
          <w:sz w:val="20"/>
          <w:szCs w:val="20"/>
        </w:rPr>
        <w:t>k</w:t>
      </w:r>
      <w:r w:rsidR="001D34FA" w:rsidRPr="003F0758">
        <w:rPr>
          <w:rFonts w:ascii="Tahoma" w:hAnsi="Tahoma" w:cs="Tahoma"/>
          <w:color w:val="000000" w:themeColor="text1"/>
          <w:sz w:val="20"/>
          <w:szCs w:val="20"/>
        </w:rPr>
        <w:t xml:space="preserve">ies, zamerané na cielenie reklamy </w:t>
      </w:r>
      <w:r>
        <w:rPr>
          <w:rFonts w:ascii="Tahoma" w:hAnsi="Tahoma" w:cs="Tahoma"/>
          <w:color w:val="000000" w:themeColor="text1"/>
          <w:sz w:val="20"/>
          <w:szCs w:val="20"/>
        </w:rPr>
        <w:t xml:space="preserve">jeho </w:t>
      </w:r>
      <w:r w:rsidR="001D34FA" w:rsidRPr="003F0758">
        <w:rPr>
          <w:rFonts w:ascii="Tahoma" w:hAnsi="Tahoma" w:cs="Tahoma"/>
          <w:color w:val="000000" w:themeColor="text1"/>
          <w:sz w:val="20"/>
          <w:szCs w:val="20"/>
        </w:rPr>
        <w:t xml:space="preserve">produktov a služieb a </w:t>
      </w:r>
      <w:r w:rsidR="003B533A" w:rsidRPr="003F0758">
        <w:rPr>
          <w:rFonts w:ascii="Tahoma" w:hAnsi="Tahoma" w:cs="Tahoma"/>
          <w:color w:val="000000" w:themeColor="text1"/>
          <w:sz w:val="20"/>
          <w:szCs w:val="20"/>
        </w:rPr>
        <w:t>analytické cookies</w:t>
      </w:r>
      <w:r w:rsidR="00BC387D" w:rsidRPr="003F0758">
        <w:rPr>
          <w:rFonts w:ascii="Tahoma" w:hAnsi="Tahoma" w:cs="Tahoma"/>
          <w:color w:val="000000" w:themeColor="text1"/>
          <w:sz w:val="20"/>
          <w:szCs w:val="20"/>
        </w:rPr>
        <w:t xml:space="preserve">, slúžiace na meranie </w:t>
      </w:r>
      <w:r w:rsidR="00120B78" w:rsidRPr="003F0758">
        <w:rPr>
          <w:rFonts w:ascii="Tahoma" w:hAnsi="Tahoma" w:cs="Tahoma"/>
          <w:color w:val="000000" w:themeColor="text1"/>
          <w:sz w:val="20"/>
          <w:szCs w:val="20"/>
        </w:rPr>
        <w:t xml:space="preserve">návštevnosti a pohybu na webstránke. </w:t>
      </w:r>
      <w:r w:rsidR="000A44B4" w:rsidRPr="003F0758">
        <w:rPr>
          <w:rFonts w:ascii="Tahoma" w:hAnsi="Tahoma" w:cs="Tahoma"/>
          <w:color w:val="000000" w:themeColor="text1"/>
          <w:sz w:val="20"/>
          <w:szCs w:val="20"/>
        </w:rPr>
        <w:t xml:space="preserve">Aby </w:t>
      </w:r>
      <w:r>
        <w:rPr>
          <w:rFonts w:ascii="Tahoma" w:hAnsi="Tahoma" w:cs="Tahoma"/>
          <w:color w:val="000000" w:themeColor="text1"/>
          <w:sz w:val="20"/>
          <w:szCs w:val="20"/>
        </w:rPr>
        <w:t xml:space="preserve">Prevádzkovateľ mohol </w:t>
      </w:r>
      <w:r w:rsidR="000A44B4" w:rsidRPr="003F0758">
        <w:rPr>
          <w:rFonts w:ascii="Tahoma" w:hAnsi="Tahoma" w:cs="Tahoma"/>
          <w:color w:val="000000" w:themeColor="text1"/>
          <w:sz w:val="20"/>
          <w:szCs w:val="20"/>
        </w:rPr>
        <w:t>využívať marketingové a analytické c</w:t>
      </w:r>
      <w:r w:rsidR="00CE5880" w:rsidRPr="003F0758">
        <w:rPr>
          <w:rFonts w:ascii="Tahoma" w:hAnsi="Tahoma" w:cs="Tahoma"/>
          <w:color w:val="000000" w:themeColor="text1"/>
          <w:sz w:val="20"/>
          <w:szCs w:val="20"/>
        </w:rPr>
        <w:t>oo</w:t>
      </w:r>
      <w:r w:rsidR="000A44B4" w:rsidRPr="003F0758">
        <w:rPr>
          <w:rFonts w:ascii="Tahoma" w:hAnsi="Tahoma" w:cs="Tahoma"/>
          <w:color w:val="000000" w:themeColor="text1"/>
          <w:sz w:val="20"/>
          <w:szCs w:val="20"/>
        </w:rPr>
        <w:t xml:space="preserve">kies, potrebuje k tomu váš súhlas, vyjadrený </w:t>
      </w:r>
      <w:r w:rsidR="004221D2" w:rsidRPr="003F0758">
        <w:rPr>
          <w:rFonts w:ascii="Tahoma" w:hAnsi="Tahoma" w:cs="Tahoma"/>
          <w:color w:val="000000" w:themeColor="text1"/>
          <w:sz w:val="20"/>
          <w:szCs w:val="20"/>
        </w:rPr>
        <w:t>prostredníctvom c</w:t>
      </w:r>
      <w:r w:rsidR="002F5228" w:rsidRPr="003F0758">
        <w:rPr>
          <w:rFonts w:ascii="Tahoma" w:hAnsi="Tahoma" w:cs="Tahoma"/>
          <w:color w:val="000000" w:themeColor="text1"/>
          <w:sz w:val="20"/>
          <w:szCs w:val="20"/>
        </w:rPr>
        <w:t>oo</w:t>
      </w:r>
      <w:r w:rsidR="004221D2" w:rsidRPr="003F0758">
        <w:rPr>
          <w:rFonts w:ascii="Tahoma" w:hAnsi="Tahoma" w:cs="Tahoma"/>
          <w:color w:val="000000" w:themeColor="text1"/>
          <w:sz w:val="20"/>
          <w:szCs w:val="20"/>
        </w:rPr>
        <w:t>kie lišty/pop</w:t>
      </w:r>
      <w:r w:rsidR="002F5228" w:rsidRPr="003F0758">
        <w:rPr>
          <w:rFonts w:ascii="Tahoma" w:hAnsi="Tahoma" w:cs="Tahoma"/>
          <w:color w:val="000000" w:themeColor="text1"/>
          <w:sz w:val="20"/>
          <w:szCs w:val="20"/>
        </w:rPr>
        <w:t>-</w:t>
      </w:r>
      <w:r w:rsidR="004221D2" w:rsidRPr="003F0758">
        <w:rPr>
          <w:rFonts w:ascii="Tahoma" w:hAnsi="Tahoma" w:cs="Tahoma"/>
          <w:color w:val="000000" w:themeColor="text1"/>
          <w:sz w:val="20"/>
          <w:szCs w:val="20"/>
        </w:rPr>
        <w:t>up okna</w:t>
      </w:r>
      <w:r w:rsidR="001825A9">
        <w:rPr>
          <w:rFonts w:ascii="Tahoma" w:hAnsi="Tahoma" w:cs="Tahoma"/>
          <w:color w:val="000000" w:themeColor="text1"/>
          <w:sz w:val="20"/>
          <w:szCs w:val="20"/>
        </w:rPr>
        <w:t>.</w:t>
      </w:r>
    </w:p>
    <w:p w14:paraId="0B072C87" w14:textId="2D43F41C" w:rsidR="00207EAC" w:rsidRPr="003F0758" w:rsidRDefault="00207EAC" w:rsidP="003F0758">
      <w:pPr>
        <w:jc w:val="both"/>
        <w:rPr>
          <w:rFonts w:ascii="Tahoma" w:hAnsi="Tahoma" w:cs="Tahoma"/>
          <w:color w:val="000000" w:themeColor="text1"/>
          <w:sz w:val="20"/>
          <w:szCs w:val="20"/>
        </w:rPr>
      </w:pPr>
    </w:p>
    <w:p w14:paraId="00E21DC2" w14:textId="723871FC" w:rsidR="00C070DB" w:rsidRPr="003F0758" w:rsidRDefault="00F6593E" w:rsidP="003F0758">
      <w:pPr>
        <w:jc w:val="both"/>
        <w:rPr>
          <w:rFonts w:ascii="Tahoma" w:hAnsi="Tahoma" w:cs="Tahoma"/>
          <w:color w:val="000000" w:themeColor="text1"/>
          <w:sz w:val="20"/>
          <w:szCs w:val="20"/>
        </w:rPr>
      </w:pPr>
      <w:r>
        <w:rPr>
          <w:rFonts w:ascii="Tahoma" w:hAnsi="Tahoma" w:cs="Tahoma"/>
          <w:color w:val="000000" w:themeColor="text1"/>
          <w:sz w:val="20"/>
          <w:szCs w:val="20"/>
        </w:rPr>
        <w:t>Analytické</w:t>
      </w:r>
      <w:r w:rsidR="00C070DB" w:rsidRPr="003F0758">
        <w:rPr>
          <w:rFonts w:ascii="Tahoma" w:hAnsi="Tahoma" w:cs="Tahoma"/>
          <w:color w:val="000000" w:themeColor="text1"/>
          <w:sz w:val="20"/>
          <w:szCs w:val="20"/>
        </w:rPr>
        <w:t xml:space="preserve"> cookies </w:t>
      </w:r>
      <w:r w:rsidR="00BA6815">
        <w:rPr>
          <w:rFonts w:ascii="Tahoma" w:hAnsi="Tahoma" w:cs="Tahoma"/>
          <w:color w:val="000000" w:themeColor="text1"/>
          <w:sz w:val="20"/>
          <w:szCs w:val="20"/>
        </w:rPr>
        <w:t xml:space="preserve">sa </w:t>
      </w:r>
      <w:r w:rsidR="00C070DB" w:rsidRPr="003F0758">
        <w:rPr>
          <w:rFonts w:ascii="Tahoma" w:hAnsi="Tahoma" w:cs="Tahoma"/>
          <w:color w:val="000000" w:themeColor="text1"/>
          <w:sz w:val="20"/>
          <w:szCs w:val="20"/>
        </w:rPr>
        <w:t>uchováva</w:t>
      </w:r>
      <w:r w:rsidR="00BA6815">
        <w:rPr>
          <w:rFonts w:ascii="Tahoma" w:hAnsi="Tahoma" w:cs="Tahoma"/>
          <w:color w:val="000000" w:themeColor="text1"/>
          <w:sz w:val="20"/>
          <w:szCs w:val="20"/>
        </w:rPr>
        <w:t>jú</w:t>
      </w:r>
      <w:r w:rsidR="00C070DB" w:rsidRPr="003F0758">
        <w:rPr>
          <w:rFonts w:ascii="Tahoma" w:hAnsi="Tahoma" w:cs="Tahoma"/>
          <w:color w:val="000000" w:themeColor="text1"/>
          <w:sz w:val="20"/>
          <w:szCs w:val="20"/>
        </w:rPr>
        <w:t xml:space="preserve"> po dobu</w:t>
      </w:r>
      <w:r>
        <w:rPr>
          <w:rFonts w:ascii="Tahoma" w:hAnsi="Tahoma" w:cs="Tahoma"/>
          <w:color w:val="000000" w:themeColor="text1"/>
          <w:sz w:val="20"/>
          <w:szCs w:val="20"/>
        </w:rPr>
        <w:t xml:space="preserve"> 24 mesiacov</w:t>
      </w:r>
      <w:r w:rsidR="00C070DB" w:rsidRPr="003F0758">
        <w:rPr>
          <w:rFonts w:ascii="Tahoma" w:hAnsi="Tahoma" w:cs="Tahoma"/>
          <w:color w:val="000000" w:themeColor="text1"/>
          <w:sz w:val="20"/>
          <w:szCs w:val="20"/>
        </w:rPr>
        <w:t xml:space="preserve">. </w:t>
      </w:r>
      <w:r w:rsidR="004460F3" w:rsidRPr="003F0758">
        <w:rPr>
          <w:rFonts w:ascii="Tahoma" w:hAnsi="Tahoma" w:cs="Tahoma"/>
          <w:color w:val="000000" w:themeColor="text1"/>
          <w:sz w:val="20"/>
          <w:szCs w:val="20"/>
        </w:rPr>
        <w:t xml:space="preserve">Na analýzu (analytické cookies) </w:t>
      </w:r>
      <w:r w:rsidR="00BA6815">
        <w:rPr>
          <w:rFonts w:ascii="Tahoma" w:hAnsi="Tahoma" w:cs="Tahoma"/>
          <w:color w:val="000000" w:themeColor="text1"/>
          <w:sz w:val="20"/>
          <w:szCs w:val="20"/>
        </w:rPr>
        <w:t xml:space="preserve">sa </w:t>
      </w:r>
      <w:r w:rsidR="004460F3" w:rsidRPr="003F0758">
        <w:rPr>
          <w:rFonts w:ascii="Tahoma" w:hAnsi="Tahoma" w:cs="Tahoma"/>
          <w:color w:val="000000" w:themeColor="text1"/>
          <w:sz w:val="20"/>
          <w:szCs w:val="20"/>
        </w:rPr>
        <w:t>využíva služb</w:t>
      </w:r>
      <w:r w:rsidR="00BA6815">
        <w:rPr>
          <w:rFonts w:ascii="Tahoma" w:hAnsi="Tahoma" w:cs="Tahoma"/>
          <w:color w:val="000000" w:themeColor="text1"/>
          <w:sz w:val="20"/>
          <w:szCs w:val="20"/>
        </w:rPr>
        <w:t>a</w:t>
      </w:r>
      <w:r w:rsidR="004460F3" w:rsidRPr="003F0758">
        <w:rPr>
          <w:rFonts w:ascii="Tahoma" w:hAnsi="Tahoma" w:cs="Tahoma"/>
          <w:color w:val="000000" w:themeColor="text1"/>
          <w:sz w:val="20"/>
          <w:szCs w:val="20"/>
        </w:rPr>
        <w:t xml:space="preserve"> Google Analytics. </w:t>
      </w:r>
      <w:r w:rsidR="00C070DB" w:rsidRPr="003F0758">
        <w:rPr>
          <w:rFonts w:ascii="Tahoma" w:hAnsi="Tahoma" w:cs="Tahoma"/>
          <w:color w:val="000000" w:themeColor="text1"/>
          <w:sz w:val="20"/>
          <w:szCs w:val="20"/>
        </w:rPr>
        <w:t>Pravidlá ochrany osobných údajov spoločnosti Google sú k dispozícii </w:t>
      </w:r>
      <w:hyperlink r:id="rId10" w:history="1">
        <w:r w:rsidR="00C070DB" w:rsidRPr="001825A9">
          <w:rPr>
            <w:rStyle w:val="Vrazn"/>
            <w:rFonts w:ascii="Tahoma" w:hAnsi="Tahoma" w:cs="Tahoma"/>
            <w:color w:val="7030A0"/>
            <w:sz w:val="20"/>
            <w:szCs w:val="20"/>
          </w:rPr>
          <w:t>TU</w:t>
        </w:r>
      </w:hyperlink>
      <w:r w:rsidR="00C070DB" w:rsidRPr="003F0758">
        <w:rPr>
          <w:rFonts w:ascii="Tahoma" w:hAnsi="Tahoma" w:cs="Tahoma"/>
          <w:color w:val="000000" w:themeColor="text1"/>
          <w:sz w:val="20"/>
          <w:szCs w:val="20"/>
        </w:rPr>
        <w:t>.</w:t>
      </w:r>
      <w:r w:rsidR="00347B77" w:rsidRPr="003F0758">
        <w:rPr>
          <w:rFonts w:ascii="Tahoma" w:hAnsi="Tahoma" w:cs="Tahoma"/>
          <w:color w:val="000000" w:themeColor="text1"/>
          <w:sz w:val="20"/>
          <w:szCs w:val="20"/>
        </w:rPr>
        <w:t xml:space="preserve"> S</w:t>
      </w:r>
      <w:r w:rsidR="00C070DB" w:rsidRPr="003F0758">
        <w:rPr>
          <w:rFonts w:ascii="Tahoma" w:hAnsi="Tahoma" w:cs="Tahoma"/>
          <w:color w:val="000000" w:themeColor="text1"/>
          <w:sz w:val="20"/>
          <w:szCs w:val="20"/>
        </w:rPr>
        <w:t xml:space="preserve">lužba Google Analytics podporuje voliteľný doplnok prehliadača, </w:t>
      </w:r>
      <w:r w:rsidR="00046F18" w:rsidRPr="003F0758">
        <w:rPr>
          <w:rFonts w:ascii="Tahoma" w:hAnsi="Tahoma" w:cs="Tahoma"/>
          <w:color w:val="000000" w:themeColor="text1"/>
          <w:sz w:val="20"/>
          <w:szCs w:val="20"/>
        </w:rPr>
        <w:t>prostredníctvom ktorého mô</w:t>
      </w:r>
      <w:r w:rsidR="00471F3D" w:rsidRPr="003F0758">
        <w:rPr>
          <w:rFonts w:ascii="Tahoma" w:hAnsi="Tahoma" w:cs="Tahoma"/>
          <w:color w:val="000000" w:themeColor="text1"/>
          <w:sz w:val="20"/>
          <w:szCs w:val="20"/>
        </w:rPr>
        <w:t>že</w:t>
      </w:r>
      <w:r w:rsidR="00012374" w:rsidRPr="003F0758">
        <w:rPr>
          <w:rFonts w:ascii="Tahoma" w:hAnsi="Tahoma" w:cs="Tahoma"/>
          <w:color w:val="000000" w:themeColor="text1"/>
          <w:sz w:val="20"/>
          <w:szCs w:val="20"/>
        </w:rPr>
        <w:t xml:space="preserve"> užívateľ tejto služby</w:t>
      </w:r>
      <w:r w:rsidR="00471F3D" w:rsidRPr="003F0758">
        <w:rPr>
          <w:rFonts w:ascii="Tahoma" w:hAnsi="Tahoma" w:cs="Tahoma"/>
          <w:color w:val="000000" w:themeColor="text1"/>
          <w:sz w:val="20"/>
          <w:szCs w:val="20"/>
        </w:rPr>
        <w:t xml:space="preserve"> </w:t>
      </w:r>
      <w:r w:rsidR="00C070DB" w:rsidRPr="003F0758">
        <w:rPr>
          <w:rFonts w:ascii="Tahoma" w:hAnsi="Tahoma" w:cs="Tahoma"/>
          <w:color w:val="000000" w:themeColor="text1"/>
          <w:sz w:val="20"/>
          <w:szCs w:val="20"/>
        </w:rPr>
        <w:t>zaká</w:t>
      </w:r>
      <w:r w:rsidR="00776BB4" w:rsidRPr="003F0758">
        <w:rPr>
          <w:rFonts w:ascii="Tahoma" w:hAnsi="Tahoma" w:cs="Tahoma"/>
          <w:color w:val="000000" w:themeColor="text1"/>
          <w:sz w:val="20"/>
          <w:szCs w:val="20"/>
        </w:rPr>
        <w:t>zať</w:t>
      </w:r>
      <w:r w:rsidR="00C070DB" w:rsidRPr="003F0758">
        <w:rPr>
          <w:rFonts w:ascii="Tahoma" w:hAnsi="Tahoma" w:cs="Tahoma"/>
          <w:color w:val="000000" w:themeColor="text1"/>
          <w:sz w:val="20"/>
          <w:szCs w:val="20"/>
        </w:rPr>
        <w:t xml:space="preserve"> službe Google Analytics používať meranie na všetkých webových stránkach, ktoré navštívi. Doplnok si môžete inštalovať</w:t>
      </w:r>
      <w:r w:rsidR="00C070DB" w:rsidRPr="003F0758">
        <w:rPr>
          <w:rStyle w:val="Vrazn"/>
          <w:rFonts w:ascii="Tahoma" w:hAnsi="Tahoma" w:cs="Tahoma"/>
          <w:color w:val="000000" w:themeColor="text1"/>
          <w:sz w:val="20"/>
          <w:szCs w:val="20"/>
        </w:rPr>
        <w:t> </w:t>
      </w:r>
      <w:hyperlink r:id="rId11" w:history="1">
        <w:r w:rsidR="00C070DB" w:rsidRPr="001825A9">
          <w:rPr>
            <w:rStyle w:val="Hypertextovprepojenie"/>
            <w:rFonts w:ascii="Tahoma" w:hAnsi="Tahoma" w:cs="Tahoma"/>
            <w:b/>
            <w:bCs/>
            <w:color w:val="7030A0"/>
            <w:sz w:val="20"/>
            <w:szCs w:val="20"/>
            <w:u w:val="none"/>
          </w:rPr>
          <w:t>TU</w:t>
        </w:r>
      </w:hyperlink>
      <w:r w:rsidR="00C070DB" w:rsidRPr="003F0758">
        <w:rPr>
          <w:rFonts w:ascii="Tahoma" w:hAnsi="Tahoma" w:cs="Tahoma"/>
          <w:color w:val="000000" w:themeColor="text1"/>
          <w:sz w:val="20"/>
          <w:szCs w:val="20"/>
        </w:rPr>
        <w:t>.</w:t>
      </w:r>
    </w:p>
    <w:p w14:paraId="2EE5D234" w14:textId="1ACAF8B9" w:rsidR="00201768" w:rsidRPr="003F0758" w:rsidRDefault="00201768" w:rsidP="003F0758">
      <w:pPr>
        <w:jc w:val="both"/>
        <w:rPr>
          <w:rFonts w:ascii="Tahoma" w:hAnsi="Tahoma" w:cs="Tahoma"/>
          <w:color w:val="000000" w:themeColor="text1"/>
          <w:sz w:val="20"/>
          <w:szCs w:val="20"/>
        </w:rPr>
      </w:pPr>
    </w:p>
    <w:p w14:paraId="77B49B75" w14:textId="6F7F4232" w:rsidR="00201768" w:rsidRPr="003F0758" w:rsidRDefault="004D2D28" w:rsidP="003F0758">
      <w:pPr>
        <w:jc w:val="both"/>
        <w:rPr>
          <w:rFonts w:ascii="Tahoma" w:hAnsi="Tahoma" w:cs="Tahoma"/>
          <w:color w:val="000000" w:themeColor="text1"/>
          <w:sz w:val="20"/>
          <w:szCs w:val="20"/>
        </w:rPr>
      </w:pPr>
      <w:r w:rsidRPr="003F0758">
        <w:rPr>
          <w:rFonts w:ascii="Tahoma" w:hAnsi="Tahoma" w:cs="Tahoma"/>
          <w:color w:val="000000" w:themeColor="text1"/>
          <w:sz w:val="20"/>
          <w:szCs w:val="20"/>
        </w:rPr>
        <w:t xml:space="preserve">Zároveň si vás dovoľujeme upozorniť, že webové prehliadače umožňujú </w:t>
      </w:r>
      <w:r w:rsidR="00622D07" w:rsidRPr="003F0758">
        <w:rPr>
          <w:rFonts w:ascii="Tahoma" w:hAnsi="Tahoma" w:cs="Tahoma"/>
          <w:color w:val="000000" w:themeColor="text1"/>
          <w:sz w:val="20"/>
          <w:szCs w:val="20"/>
        </w:rPr>
        <w:t>prispôsobiť užívateľom ich individuálne nastavenie</w:t>
      </w:r>
      <w:r w:rsidR="0006272E" w:rsidRPr="003F0758">
        <w:rPr>
          <w:rFonts w:ascii="Tahoma" w:hAnsi="Tahoma" w:cs="Tahoma"/>
          <w:color w:val="000000" w:themeColor="text1"/>
          <w:sz w:val="20"/>
          <w:szCs w:val="20"/>
        </w:rPr>
        <w:t xml:space="preserve"> tak, aby </w:t>
      </w:r>
      <w:r w:rsidR="00173806" w:rsidRPr="003F0758">
        <w:rPr>
          <w:rFonts w:ascii="Tahoma" w:hAnsi="Tahoma" w:cs="Tahoma"/>
          <w:color w:val="000000" w:themeColor="text1"/>
          <w:sz w:val="20"/>
          <w:szCs w:val="20"/>
        </w:rPr>
        <w:t xml:space="preserve">obmedzili alebo úplne </w:t>
      </w:r>
      <w:r w:rsidR="0006272E" w:rsidRPr="003F0758">
        <w:rPr>
          <w:rFonts w:ascii="Tahoma" w:hAnsi="Tahoma" w:cs="Tahoma"/>
          <w:color w:val="000000" w:themeColor="text1"/>
          <w:sz w:val="20"/>
          <w:szCs w:val="20"/>
        </w:rPr>
        <w:t xml:space="preserve">odmietli prijatie súborov cookies alebo ich odstránili. </w:t>
      </w:r>
      <w:r w:rsidR="00F05644" w:rsidRPr="003F0758">
        <w:rPr>
          <w:rFonts w:ascii="Tahoma" w:hAnsi="Tahoma" w:cs="Tahoma"/>
          <w:color w:val="000000" w:themeColor="text1"/>
          <w:sz w:val="20"/>
          <w:szCs w:val="20"/>
        </w:rPr>
        <w:t>Vi</w:t>
      </w:r>
      <w:r w:rsidR="00E85FF1" w:rsidRPr="003F0758">
        <w:rPr>
          <w:rFonts w:ascii="Tahoma" w:hAnsi="Tahoma" w:cs="Tahoma"/>
          <w:color w:val="000000" w:themeColor="text1"/>
          <w:sz w:val="20"/>
          <w:szCs w:val="20"/>
        </w:rPr>
        <w:t>a</w:t>
      </w:r>
      <w:r w:rsidR="00F05644" w:rsidRPr="003F0758">
        <w:rPr>
          <w:rFonts w:ascii="Tahoma" w:hAnsi="Tahoma" w:cs="Tahoma"/>
          <w:color w:val="000000" w:themeColor="text1"/>
          <w:sz w:val="20"/>
          <w:szCs w:val="20"/>
        </w:rPr>
        <w:t xml:space="preserve">c informácií je dostupných na nasledujúcich </w:t>
      </w:r>
      <w:r w:rsidR="00820D06" w:rsidRPr="003F0758">
        <w:rPr>
          <w:rFonts w:ascii="Tahoma" w:hAnsi="Tahoma" w:cs="Tahoma"/>
          <w:color w:val="000000" w:themeColor="text1"/>
          <w:sz w:val="20"/>
          <w:szCs w:val="20"/>
        </w:rPr>
        <w:t>odkazoch</w:t>
      </w:r>
      <w:r w:rsidR="00F05644" w:rsidRPr="003F0758">
        <w:rPr>
          <w:rFonts w:ascii="Tahoma" w:hAnsi="Tahoma" w:cs="Tahoma"/>
          <w:color w:val="000000" w:themeColor="text1"/>
          <w:sz w:val="20"/>
          <w:szCs w:val="20"/>
        </w:rPr>
        <w:t xml:space="preserve"> (v závislosti od vášho prehliadača):</w:t>
      </w:r>
      <w:r w:rsidR="00642AE7" w:rsidRPr="003F0758">
        <w:rPr>
          <w:rFonts w:ascii="Tahoma" w:hAnsi="Tahoma" w:cs="Tahoma"/>
          <w:color w:val="000000" w:themeColor="text1"/>
          <w:sz w:val="20"/>
          <w:szCs w:val="20"/>
        </w:rPr>
        <w:t xml:space="preserve"> </w:t>
      </w:r>
      <w:hyperlink r:id="rId12" w:history="1">
        <w:r w:rsidR="00642AE7" w:rsidRPr="003F0758">
          <w:rPr>
            <w:rStyle w:val="Hypertextovprepojenie"/>
            <w:rFonts w:ascii="Tahoma" w:hAnsi="Tahoma" w:cs="Tahoma"/>
            <w:color w:val="000000" w:themeColor="text1"/>
            <w:sz w:val="20"/>
            <w:szCs w:val="20"/>
          </w:rPr>
          <w:t>Chrome</w:t>
        </w:r>
      </w:hyperlink>
      <w:r w:rsidR="00642AE7" w:rsidRPr="003F0758">
        <w:rPr>
          <w:rFonts w:ascii="Tahoma" w:hAnsi="Tahoma" w:cs="Tahoma"/>
          <w:color w:val="000000" w:themeColor="text1"/>
          <w:sz w:val="20"/>
          <w:szCs w:val="20"/>
        </w:rPr>
        <w:t xml:space="preserve">, </w:t>
      </w:r>
      <w:hyperlink r:id="rId13" w:history="1">
        <w:r w:rsidR="00642AE7" w:rsidRPr="003F0758">
          <w:rPr>
            <w:rStyle w:val="Hypertextovprepojenie"/>
            <w:rFonts w:ascii="Tahoma" w:hAnsi="Tahoma" w:cs="Tahoma"/>
            <w:color w:val="000000" w:themeColor="text1"/>
            <w:sz w:val="20"/>
            <w:szCs w:val="20"/>
          </w:rPr>
          <w:t>Fire</w:t>
        </w:r>
        <w:r w:rsidR="00C56969" w:rsidRPr="003F0758">
          <w:rPr>
            <w:rStyle w:val="Hypertextovprepojenie"/>
            <w:rFonts w:ascii="Tahoma" w:hAnsi="Tahoma" w:cs="Tahoma"/>
            <w:color w:val="000000" w:themeColor="text1"/>
            <w:sz w:val="20"/>
            <w:szCs w:val="20"/>
          </w:rPr>
          <w:t>f</w:t>
        </w:r>
        <w:r w:rsidR="00642AE7" w:rsidRPr="003F0758">
          <w:rPr>
            <w:rStyle w:val="Hypertextovprepojenie"/>
            <w:rFonts w:ascii="Tahoma" w:hAnsi="Tahoma" w:cs="Tahoma"/>
            <w:color w:val="000000" w:themeColor="text1"/>
            <w:sz w:val="20"/>
            <w:szCs w:val="20"/>
          </w:rPr>
          <w:t>ox</w:t>
        </w:r>
      </w:hyperlink>
      <w:r w:rsidR="00642AE7" w:rsidRPr="003F0758">
        <w:rPr>
          <w:rFonts w:ascii="Tahoma" w:hAnsi="Tahoma" w:cs="Tahoma"/>
          <w:color w:val="000000" w:themeColor="text1"/>
          <w:sz w:val="20"/>
          <w:szCs w:val="20"/>
        </w:rPr>
        <w:t xml:space="preserve">, </w:t>
      </w:r>
      <w:hyperlink r:id="rId14" w:history="1">
        <w:r w:rsidR="00642AE7" w:rsidRPr="003F0758">
          <w:rPr>
            <w:rStyle w:val="Hypertextovprepojenie"/>
            <w:rFonts w:ascii="Tahoma" w:hAnsi="Tahoma" w:cs="Tahoma"/>
            <w:color w:val="000000" w:themeColor="text1"/>
            <w:sz w:val="20"/>
            <w:szCs w:val="20"/>
          </w:rPr>
          <w:t>Edge</w:t>
        </w:r>
      </w:hyperlink>
      <w:r w:rsidR="00642AE7" w:rsidRPr="003F0758">
        <w:rPr>
          <w:rFonts w:ascii="Tahoma" w:hAnsi="Tahoma" w:cs="Tahoma"/>
          <w:color w:val="000000" w:themeColor="text1"/>
          <w:sz w:val="20"/>
          <w:szCs w:val="20"/>
        </w:rPr>
        <w:t xml:space="preserve">, </w:t>
      </w:r>
      <w:hyperlink r:id="rId15" w:history="1">
        <w:r w:rsidR="00642AE7" w:rsidRPr="003F0758">
          <w:rPr>
            <w:rStyle w:val="Hypertextovprepojenie"/>
            <w:rFonts w:ascii="Tahoma" w:hAnsi="Tahoma" w:cs="Tahoma"/>
            <w:color w:val="000000" w:themeColor="text1"/>
            <w:sz w:val="20"/>
            <w:szCs w:val="20"/>
          </w:rPr>
          <w:t>IE</w:t>
        </w:r>
      </w:hyperlink>
      <w:r w:rsidR="00417642" w:rsidRPr="003F0758">
        <w:rPr>
          <w:rFonts w:ascii="Tahoma" w:hAnsi="Tahoma" w:cs="Tahoma"/>
          <w:color w:val="000000" w:themeColor="text1"/>
          <w:sz w:val="20"/>
          <w:szCs w:val="20"/>
        </w:rPr>
        <w:t>.</w:t>
      </w:r>
      <w:r w:rsidR="00642AE7" w:rsidRPr="003F0758">
        <w:rPr>
          <w:rFonts w:ascii="Tahoma" w:hAnsi="Tahoma" w:cs="Tahoma"/>
          <w:color w:val="000000" w:themeColor="text1"/>
          <w:sz w:val="20"/>
          <w:szCs w:val="20"/>
        </w:rPr>
        <w:t xml:space="preserve"> </w:t>
      </w:r>
    </w:p>
    <w:bookmarkEnd w:id="6"/>
    <w:p w14:paraId="78165FAF" w14:textId="4225CDAE" w:rsidR="003A35CC" w:rsidRDefault="003A35CC" w:rsidP="003F0758">
      <w:pPr>
        <w:rPr>
          <w:rFonts w:ascii="Tahoma" w:hAnsi="Tahoma" w:cs="Tahoma"/>
          <w:color w:val="5D5D7A"/>
          <w:sz w:val="20"/>
          <w:szCs w:val="20"/>
        </w:rPr>
      </w:pPr>
    </w:p>
    <w:p w14:paraId="3F5067D9" w14:textId="0AACCF4B" w:rsidR="00BA6815" w:rsidRDefault="00BA6815" w:rsidP="003F0758">
      <w:pPr>
        <w:rPr>
          <w:rFonts w:ascii="Tahoma" w:hAnsi="Tahoma" w:cs="Tahoma"/>
          <w:color w:val="5D5D7A"/>
          <w:sz w:val="20"/>
          <w:szCs w:val="20"/>
        </w:rPr>
      </w:pPr>
    </w:p>
    <w:p w14:paraId="22993375" w14:textId="77777777" w:rsidR="00BA6815" w:rsidRPr="003F0758" w:rsidRDefault="00BA6815" w:rsidP="003F0758">
      <w:pPr>
        <w:rPr>
          <w:rFonts w:ascii="Tahoma" w:hAnsi="Tahoma" w:cs="Tahoma"/>
          <w:color w:val="5D5D7A"/>
          <w:sz w:val="20"/>
          <w:szCs w:val="20"/>
        </w:rPr>
      </w:pPr>
    </w:p>
    <w:p w14:paraId="414EDB43" w14:textId="7FFEC5B3" w:rsidR="008C3CE6" w:rsidRPr="003F0758" w:rsidRDefault="003A3EDC" w:rsidP="001825A9">
      <w:pPr>
        <w:pStyle w:val="Zkladntext"/>
        <w:numPr>
          <w:ilvl w:val="0"/>
          <w:numId w:val="16"/>
        </w:numPr>
        <w:ind w:left="567" w:right="-4" w:hanging="567"/>
        <w:jc w:val="both"/>
        <w:rPr>
          <w:rFonts w:ascii="Tahoma" w:hAnsi="Tahoma" w:cs="Tahoma"/>
          <w:b/>
          <w:bCs/>
          <w:caps/>
          <w:color w:val="000000" w:themeColor="text1"/>
          <w:sz w:val="20"/>
          <w:szCs w:val="20"/>
        </w:rPr>
      </w:pPr>
      <w:r w:rsidRPr="003F0758">
        <w:rPr>
          <w:rFonts w:ascii="Tahoma" w:hAnsi="Tahoma" w:cs="Tahoma"/>
          <w:b/>
          <w:bCs/>
          <w:caps/>
          <w:color w:val="000000" w:themeColor="text1"/>
          <w:sz w:val="20"/>
          <w:szCs w:val="20"/>
        </w:rPr>
        <w:t>Aké kategórie osobných údajov o</w:t>
      </w:r>
      <w:r w:rsidR="00926F2C" w:rsidRPr="003F0758">
        <w:rPr>
          <w:rFonts w:ascii="Tahoma" w:hAnsi="Tahoma" w:cs="Tahoma"/>
          <w:b/>
          <w:bCs/>
          <w:caps/>
          <w:color w:val="000000" w:themeColor="text1"/>
          <w:sz w:val="20"/>
          <w:szCs w:val="20"/>
        </w:rPr>
        <w:t> </w:t>
      </w:r>
      <w:r w:rsidRPr="003F0758">
        <w:rPr>
          <w:rFonts w:ascii="Tahoma" w:hAnsi="Tahoma" w:cs="Tahoma"/>
          <w:b/>
          <w:bCs/>
          <w:caps/>
          <w:color w:val="000000" w:themeColor="text1"/>
          <w:sz w:val="20"/>
          <w:szCs w:val="20"/>
        </w:rPr>
        <w:t>vás</w:t>
      </w:r>
      <w:r w:rsidR="00926F2C" w:rsidRPr="003F0758">
        <w:rPr>
          <w:rFonts w:ascii="Tahoma" w:hAnsi="Tahoma" w:cs="Tahoma"/>
          <w:b/>
          <w:bCs/>
          <w:caps/>
          <w:color w:val="000000" w:themeColor="text1"/>
          <w:sz w:val="20"/>
          <w:szCs w:val="20"/>
        </w:rPr>
        <w:t xml:space="preserve"> spracúvame</w:t>
      </w:r>
      <w:r w:rsidR="0027184A">
        <w:rPr>
          <w:rFonts w:ascii="Tahoma" w:hAnsi="Tahoma" w:cs="Tahoma"/>
          <w:b/>
          <w:bCs/>
          <w:caps/>
          <w:color w:val="000000" w:themeColor="text1"/>
          <w:sz w:val="20"/>
          <w:szCs w:val="20"/>
        </w:rPr>
        <w:t xml:space="preserve"> </w:t>
      </w:r>
      <w:r w:rsidR="00926F2C" w:rsidRPr="003F0758">
        <w:rPr>
          <w:rFonts w:ascii="Tahoma" w:hAnsi="Tahoma" w:cs="Tahoma"/>
          <w:b/>
          <w:bCs/>
          <w:caps/>
          <w:color w:val="000000" w:themeColor="text1"/>
          <w:sz w:val="20"/>
          <w:szCs w:val="20"/>
        </w:rPr>
        <w:t>?</w:t>
      </w:r>
    </w:p>
    <w:p w14:paraId="28300F00" w14:textId="77777777" w:rsidR="001825A9" w:rsidRPr="001825A9" w:rsidRDefault="001825A9" w:rsidP="001825A9">
      <w:pPr>
        <w:pStyle w:val="Odsekzoznamu"/>
        <w:ind w:left="567" w:right="134" w:firstLine="0"/>
        <w:jc w:val="both"/>
        <w:rPr>
          <w:rFonts w:ascii="Tahoma" w:hAnsi="Tahoma" w:cs="Tahoma"/>
          <w:sz w:val="20"/>
          <w:szCs w:val="20"/>
        </w:rPr>
      </w:pPr>
    </w:p>
    <w:p w14:paraId="26F44CA0" w14:textId="338897E1" w:rsidR="001825A9" w:rsidRPr="001825A9" w:rsidRDefault="00DA4C79" w:rsidP="0027184A">
      <w:pPr>
        <w:pStyle w:val="Odsekzoznamu"/>
        <w:numPr>
          <w:ilvl w:val="4"/>
          <w:numId w:val="4"/>
        </w:numPr>
        <w:ind w:left="567" w:right="134" w:hanging="567"/>
        <w:jc w:val="both"/>
        <w:rPr>
          <w:rFonts w:ascii="Tahoma" w:hAnsi="Tahoma" w:cs="Tahoma"/>
          <w:sz w:val="20"/>
          <w:szCs w:val="20"/>
        </w:rPr>
      </w:pPr>
      <w:r w:rsidRPr="003F0758">
        <w:rPr>
          <w:rFonts w:ascii="Tahoma" w:hAnsi="Tahoma" w:cs="Tahoma"/>
          <w:b/>
          <w:sz w:val="20"/>
          <w:szCs w:val="20"/>
        </w:rPr>
        <w:t>Základné i</w:t>
      </w:r>
      <w:r w:rsidR="00C55161" w:rsidRPr="003F0758">
        <w:rPr>
          <w:rFonts w:ascii="Tahoma" w:hAnsi="Tahoma" w:cs="Tahoma"/>
          <w:b/>
          <w:sz w:val="20"/>
          <w:szCs w:val="20"/>
        </w:rPr>
        <w:t>dentifikačné</w:t>
      </w:r>
      <w:r w:rsidRPr="003F0758">
        <w:rPr>
          <w:rFonts w:ascii="Tahoma" w:hAnsi="Tahoma" w:cs="Tahoma"/>
          <w:b/>
          <w:sz w:val="20"/>
          <w:szCs w:val="20"/>
        </w:rPr>
        <w:t xml:space="preserve"> a</w:t>
      </w:r>
      <w:r w:rsidR="00C55161" w:rsidRPr="003F0758">
        <w:rPr>
          <w:rFonts w:ascii="Tahoma" w:hAnsi="Tahoma" w:cs="Tahoma"/>
          <w:b/>
          <w:spacing w:val="-6"/>
          <w:sz w:val="20"/>
          <w:szCs w:val="20"/>
        </w:rPr>
        <w:t xml:space="preserve"> </w:t>
      </w:r>
      <w:r w:rsidR="00C55161" w:rsidRPr="003F0758">
        <w:rPr>
          <w:rFonts w:ascii="Tahoma" w:hAnsi="Tahoma" w:cs="Tahoma"/>
          <w:b/>
          <w:sz w:val="20"/>
          <w:szCs w:val="20"/>
        </w:rPr>
        <w:t>kontaktné</w:t>
      </w:r>
      <w:r w:rsidR="00C55161" w:rsidRPr="003F0758">
        <w:rPr>
          <w:rFonts w:ascii="Tahoma" w:hAnsi="Tahoma" w:cs="Tahoma"/>
          <w:b/>
          <w:spacing w:val="-7"/>
          <w:sz w:val="20"/>
          <w:szCs w:val="20"/>
        </w:rPr>
        <w:t xml:space="preserve"> </w:t>
      </w:r>
      <w:r w:rsidR="00C55161" w:rsidRPr="003F0758">
        <w:rPr>
          <w:rFonts w:ascii="Tahoma" w:hAnsi="Tahoma" w:cs="Tahoma"/>
          <w:b/>
          <w:sz w:val="20"/>
          <w:szCs w:val="20"/>
        </w:rPr>
        <w:t>údaje</w:t>
      </w:r>
      <w:r w:rsidR="007E33DA" w:rsidRPr="003F0758">
        <w:rPr>
          <w:rFonts w:ascii="Tahoma" w:hAnsi="Tahoma" w:cs="Tahoma"/>
          <w:b/>
          <w:sz w:val="20"/>
          <w:szCs w:val="20"/>
        </w:rPr>
        <w:t>, najmä</w:t>
      </w:r>
      <w:r w:rsidR="00C55161" w:rsidRPr="003F0758">
        <w:rPr>
          <w:rFonts w:ascii="Tahoma" w:hAnsi="Tahoma" w:cs="Tahoma"/>
          <w:b/>
          <w:sz w:val="20"/>
          <w:szCs w:val="20"/>
        </w:rPr>
        <w:t>:</w:t>
      </w:r>
      <w:r w:rsidR="00C55161" w:rsidRPr="003F0758">
        <w:rPr>
          <w:rFonts w:ascii="Tahoma" w:hAnsi="Tahoma" w:cs="Tahoma"/>
          <w:b/>
          <w:spacing w:val="-6"/>
          <w:sz w:val="20"/>
          <w:szCs w:val="20"/>
        </w:rPr>
        <w:t xml:space="preserve"> </w:t>
      </w:r>
      <w:r w:rsidR="00C55161" w:rsidRPr="003F0758">
        <w:rPr>
          <w:rFonts w:ascii="Tahoma" w:hAnsi="Tahoma" w:cs="Tahoma"/>
          <w:sz w:val="20"/>
          <w:szCs w:val="20"/>
        </w:rPr>
        <w:t>titul, meno, priezvisko, adresa trvalého</w:t>
      </w:r>
      <w:r w:rsidRPr="003F0758">
        <w:rPr>
          <w:rFonts w:ascii="Tahoma" w:hAnsi="Tahoma" w:cs="Tahoma"/>
          <w:sz w:val="20"/>
          <w:szCs w:val="20"/>
        </w:rPr>
        <w:t xml:space="preserve"> alebo prechodného </w:t>
      </w:r>
      <w:r w:rsidR="00C55161" w:rsidRPr="003F0758">
        <w:rPr>
          <w:rFonts w:ascii="Tahoma" w:hAnsi="Tahoma" w:cs="Tahoma"/>
          <w:sz w:val="20"/>
          <w:szCs w:val="20"/>
        </w:rPr>
        <w:t xml:space="preserve">pobytu, </w:t>
      </w:r>
      <w:r w:rsidR="007E33DA" w:rsidRPr="003F0758">
        <w:rPr>
          <w:rFonts w:ascii="Tahoma" w:hAnsi="Tahoma" w:cs="Tahoma"/>
          <w:sz w:val="20"/>
          <w:szCs w:val="20"/>
        </w:rPr>
        <w:t>dátum narodenia, číslo dokladu totožnosti, údaje zo Živnostenského registra S</w:t>
      </w:r>
      <w:r w:rsidR="0027184A">
        <w:rPr>
          <w:rFonts w:ascii="Tahoma" w:hAnsi="Tahoma" w:cs="Tahoma"/>
          <w:sz w:val="20"/>
          <w:szCs w:val="20"/>
        </w:rPr>
        <w:t>lovenskej republiky</w:t>
      </w:r>
      <w:r w:rsidR="007E33DA" w:rsidRPr="003F0758">
        <w:rPr>
          <w:rFonts w:ascii="Tahoma" w:hAnsi="Tahoma" w:cs="Tahoma"/>
          <w:sz w:val="20"/>
          <w:szCs w:val="20"/>
        </w:rPr>
        <w:t xml:space="preserve"> </w:t>
      </w:r>
      <w:r w:rsidRPr="003F0758">
        <w:rPr>
          <w:rFonts w:ascii="Tahoma" w:hAnsi="Tahoma" w:cs="Tahoma"/>
          <w:sz w:val="20"/>
          <w:szCs w:val="20"/>
        </w:rPr>
        <w:t>(</w:t>
      </w:r>
      <w:r w:rsidR="007E33DA" w:rsidRPr="003F0758">
        <w:rPr>
          <w:rFonts w:ascii="Tahoma" w:hAnsi="Tahoma" w:cs="Tahoma"/>
          <w:sz w:val="20"/>
          <w:szCs w:val="20"/>
        </w:rPr>
        <w:t xml:space="preserve">v prípade </w:t>
      </w:r>
      <w:r w:rsidR="0027184A">
        <w:rPr>
          <w:rFonts w:ascii="Tahoma" w:hAnsi="Tahoma" w:cs="Tahoma"/>
          <w:sz w:val="20"/>
          <w:szCs w:val="20"/>
        </w:rPr>
        <w:t xml:space="preserve">ak podnikateľskú činnosť vykonávate ako </w:t>
      </w:r>
      <w:r w:rsidRPr="003F0758">
        <w:rPr>
          <w:rFonts w:ascii="Tahoma" w:hAnsi="Tahoma" w:cs="Tahoma"/>
          <w:sz w:val="20"/>
          <w:szCs w:val="20"/>
        </w:rPr>
        <w:t>SZČO);</w:t>
      </w:r>
      <w:r w:rsidRPr="003F0758">
        <w:rPr>
          <w:rFonts w:ascii="Tahoma" w:hAnsi="Tahoma" w:cs="Tahoma"/>
          <w:sz w:val="20"/>
          <w:szCs w:val="20"/>
          <w:lang w:val="sk-SK"/>
        </w:rPr>
        <w:t xml:space="preserve"> </w:t>
      </w:r>
      <w:r w:rsidR="007E33DA" w:rsidRPr="003F0758">
        <w:rPr>
          <w:rFonts w:ascii="Tahoma" w:hAnsi="Tahoma" w:cs="Tahoma"/>
          <w:sz w:val="20"/>
          <w:szCs w:val="20"/>
          <w:lang w:val="sk-SK"/>
        </w:rPr>
        <w:t>môže ísť</w:t>
      </w:r>
      <w:r w:rsidRPr="003F0758">
        <w:rPr>
          <w:rFonts w:ascii="Tahoma" w:hAnsi="Tahoma" w:cs="Tahoma"/>
          <w:sz w:val="20"/>
          <w:szCs w:val="20"/>
          <w:lang w:val="sk-SK"/>
        </w:rPr>
        <w:t xml:space="preserve"> napr</w:t>
      </w:r>
      <w:r w:rsidR="0027184A">
        <w:rPr>
          <w:rFonts w:ascii="Tahoma" w:hAnsi="Tahoma" w:cs="Tahoma"/>
          <w:sz w:val="20"/>
          <w:szCs w:val="20"/>
          <w:lang w:val="sk-SK"/>
        </w:rPr>
        <w:t>íklad</w:t>
      </w:r>
      <w:r w:rsidRPr="003F0758">
        <w:rPr>
          <w:rFonts w:ascii="Tahoma" w:hAnsi="Tahoma" w:cs="Tahoma"/>
          <w:sz w:val="20"/>
          <w:szCs w:val="20"/>
          <w:lang w:val="sk-SK"/>
        </w:rPr>
        <w:t xml:space="preserve"> o údaje potrebné </w:t>
      </w:r>
      <w:r w:rsidRPr="003F0758">
        <w:rPr>
          <w:rFonts w:ascii="Tahoma" w:hAnsi="Tahoma" w:cs="Tahoma"/>
          <w:sz w:val="20"/>
          <w:szCs w:val="20"/>
        </w:rPr>
        <w:t>na</w:t>
      </w:r>
      <w:r w:rsidRPr="003F0758">
        <w:rPr>
          <w:rFonts w:ascii="Tahoma" w:hAnsi="Tahoma" w:cs="Tahoma"/>
          <w:spacing w:val="-4"/>
          <w:sz w:val="20"/>
          <w:szCs w:val="20"/>
        </w:rPr>
        <w:t xml:space="preserve"> </w:t>
      </w:r>
      <w:r w:rsidRPr="003F0758">
        <w:rPr>
          <w:rFonts w:ascii="Tahoma" w:hAnsi="Tahoma" w:cs="Tahoma"/>
          <w:sz w:val="20"/>
          <w:szCs w:val="20"/>
        </w:rPr>
        <w:t>evidenciu</w:t>
      </w:r>
      <w:r w:rsidRPr="003F0758">
        <w:rPr>
          <w:rFonts w:ascii="Tahoma" w:hAnsi="Tahoma" w:cs="Tahoma"/>
          <w:spacing w:val="-5"/>
          <w:sz w:val="20"/>
          <w:szCs w:val="20"/>
        </w:rPr>
        <w:t xml:space="preserve"> </w:t>
      </w:r>
      <w:r w:rsidRPr="003F0758">
        <w:rPr>
          <w:rFonts w:ascii="Tahoma" w:hAnsi="Tahoma" w:cs="Tahoma"/>
          <w:sz w:val="20"/>
          <w:szCs w:val="20"/>
        </w:rPr>
        <w:t>vstupov</w:t>
      </w:r>
      <w:r w:rsidRPr="003F0758">
        <w:rPr>
          <w:rFonts w:ascii="Tahoma" w:hAnsi="Tahoma" w:cs="Tahoma"/>
          <w:spacing w:val="-7"/>
          <w:sz w:val="20"/>
          <w:szCs w:val="20"/>
        </w:rPr>
        <w:t xml:space="preserve"> do priestorov Prevádzkovateľa, </w:t>
      </w:r>
      <w:r w:rsidR="00EC6F9F" w:rsidRPr="003F0758">
        <w:rPr>
          <w:rFonts w:ascii="Tahoma" w:hAnsi="Tahoma" w:cs="Tahoma"/>
          <w:sz w:val="20"/>
          <w:szCs w:val="20"/>
        </w:rPr>
        <w:t xml:space="preserve">o čase </w:t>
      </w:r>
      <w:r w:rsidR="00EC6F9F" w:rsidRPr="003F0758">
        <w:rPr>
          <w:rFonts w:ascii="Tahoma" w:hAnsi="Tahoma" w:cs="Tahoma"/>
          <w:sz w:val="20"/>
          <w:szCs w:val="20"/>
        </w:rPr>
        <w:lastRenderedPageBreak/>
        <w:t xml:space="preserve">strávenom v priestoroch Prevádzkovateľa, evidenčné čísla motorových vozidiel, údaje potrebné k uzatvoreniu </w:t>
      </w:r>
      <w:r w:rsidRPr="003F0758">
        <w:rPr>
          <w:rFonts w:ascii="Tahoma" w:hAnsi="Tahoma" w:cs="Tahoma"/>
          <w:spacing w:val="-7"/>
          <w:sz w:val="20"/>
          <w:szCs w:val="20"/>
        </w:rPr>
        <w:t>zmluvy a pod</w:t>
      </w:r>
      <w:r w:rsidR="001825A9">
        <w:rPr>
          <w:rFonts w:ascii="Tahoma" w:hAnsi="Tahoma" w:cs="Tahoma"/>
          <w:spacing w:val="-7"/>
          <w:sz w:val="20"/>
          <w:szCs w:val="20"/>
        </w:rPr>
        <w:t>obne</w:t>
      </w:r>
      <w:r w:rsidR="00EC6F9F" w:rsidRPr="003F0758">
        <w:rPr>
          <w:rFonts w:ascii="Tahoma" w:hAnsi="Tahoma" w:cs="Tahoma"/>
          <w:spacing w:val="-7"/>
          <w:sz w:val="20"/>
          <w:szCs w:val="20"/>
        </w:rPr>
        <w:t>;</w:t>
      </w:r>
    </w:p>
    <w:p w14:paraId="10A5B863" w14:textId="77777777" w:rsidR="001825A9" w:rsidRPr="001825A9" w:rsidRDefault="001825A9" w:rsidP="001825A9">
      <w:pPr>
        <w:pStyle w:val="Odsekzoznamu"/>
        <w:ind w:left="567" w:right="134" w:firstLine="0"/>
        <w:jc w:val="both"/>
        <w:rPr>
          <w:rFonts w:ascii="Tahoma" w:hAnsi="Tahoma" w:cs="Tahoma"/>
          <w:sz w:val="20"/>
          <w:szCs w:val="20"/>
        </w:rPr>
      </w:pPr>
    </w:p>
    <w:p w14:paraId="5F0CD96A" w14:textId="5B6E2F25" w:rsidR="001825A9" w:rsidRPr="001825A9" w:rsidRDefault="005B67CE" w:rsidP="0027184A">
      <w:pPr>
        <w:pStyle w:val="Odsekzoznamu"/>
        <w:numPr>
          <w:ilvl w:val="4"/>
          <w:numId w:val="4"/>
        </w:numPr>
        <w:ind w:left="567" w:right="134" w:hanging="567"/>
        <w:jc w:val="both"/>
        <w:rPr>
          <w:rFonts w:ascii="Tahoma" w:hAnsi="Tahoma" w:cs="Tahoma"/>
          <w:sz w:val="20"/>
          <w:szCs w:val="20"/>
        </w:rPr>
      </w:pPr>
      <w:r w:rsidRPr="001825A9">
        <w:rPr>
          <w:rFonts w:ascii="Tahoma" w:hAnsi="Tahoma" w:cs="Tahoma"/>
          <w:b/>
          <w:sz w:val="20"/>
          <w:szCs w:val="20"/>
        </w:rPr>
        <w:t>Údaje personálnej agendy</w:t>
      </w:r>
      <w:r w:rsidR="00EC6F9F" w:rsidRPr="001825A9">
        <w:rPr>
          <w:rFonts w:ascii="Tahoma" w:hAnsi="Tahoma" w:cs="Tahoma"/>
          <w:b/>
          <w:sz w:val="20"/>
          <w:szCs w:val="20"/>
        </w:rPr>
        <w:t xml:space="preserve"> </w:t>
      </w:r>
      <w:r w:rsidR="00EC6F9F" w:rsidRPr="001825A9">
        <w:rPr>
          <w:rFonts w:ascii="Tahoma" w:hAnsi="Tahoma" w:cs="Tahoma"/>
          <w:bCs/>
          <w:sz w:val="20"/>
          <w:szCs w:val="20"/>
        </w:rPr>
        <w:t xml:space="preserve">(len </w:t>
      </w:r>
      <w:r w:rsidR="0027184A">
        <w:rPr>
          <w:rFonts w:ascii="Tahoma" w:hAnsi="Tahoma" w:cs="Tahoma"/>
          <w:bCs/>
          <w:sz w:val="20"/>
          <w:szCs w:val="20"/>
        </w:rPr>
        <w:t xml:space="preserve">v prípade </w:t>
      </w:r>
      <w:r w:rsidR="00EC6F9F" w:rsidRPr="001825A9">
        <w:rPr>
          <w:rFonts w:ascii="Tahoma" w:hAnsi="Tahoma" w:cs="Tahoma"/>
          <w:bCs/>
          <w:sz w:val="20"/>
          <w:szCs w:val="20"/>
        </w:rPr>
        <w:t>uchádzač</w:t>
      </w:r>
      <w:r w:rsidR="0027184A">
        <w:rPr>
          <w:rFonts w:ascii="Tahoma" w:hAnsi="Tahoma" w:cs="Tahoma"/>
          <w:bCs/>
          <w:sz w:val="20"/>
          <w:szCs w:val="20"/>
        </w:rPr>
        <w:t>ov</w:t>
      </w:r>
      <w:r w:rsidR="00EC6F9F" w:rsidRPr="001825A9">
        <w:rPr>
          <w:rFonts w:ascii="Tahoma" w:hAnsi="Tahoma" w:cs="Tahoma"/>
          <w:bCs/>
          <w:sz w:val="20"/>
          <w:szCs w:val="20"/>
        </w:rPr>
        <w:t xml:space="preserve"> o</w:t>
      </w:r>
      <w:r w:rsidR="0027184A">
        <w:rPr>
          <w:rFonts w:ascii="Tahoma" w:hAnsi="Tahoma" w:cs="Tahoma"/>
          <w:bCs/>
          <w:sz w:val="20"/>
          <w:szCs w:val="20"/>
        </w:rPr>
        <w:t> </w:t>
      </w:r>
      <w:r w:rsidR="00EC6F9F" w:rsidRPr="001825A9">
        <w:rPr>
          <w:rFonts w:ascii="Tahoma" w:hAnsi="Tahoma" w:cs="Tahoma"/>
          <w:bCs/>
          <w:sz w:val="20"/>
          <w:szCs w:val="20"/>
        </w:rPr>
        <w:t>zamestnanie</w:t>
      </w:r>
      <w:r w:rsidR="0027184A">
        <w:rPr>
          <w:rFonts w:ascii="Tahoma" w:hAnsi="Tahoma" w:cs="Tahoma"/>
          <w:bCs/>
          <w:sz w:val="20"/>
          <w:szCs w:val="20"/>
        </w:rPr>
        <w:t xml:space="preserve"> u Prevádzkovateľa</w:t>
      </w:r>
      <w:r w:rsidR="00EC6F9F" w:rsidRPr="001825A9">
        <w:rPr>
          <w:rFonts w:ascii="Tahoma" w:hAnsi="Tahoma" w:cs="Tahoma"/>
          <w:bCs/>
          <w:sz w:val="20"/>
          <w:szCs w:val="20"/>
        </w:rPr>
        <w:t>);</w:t>
      </w:r>
    </w:p>
    <w:p w14:paraId="791CF466" w14:textId="77777777" w:rsidR="001825A9" w:rsidRDefault="001825A9" w:rsidP="001825A9">
      <w:pPr>
        <w:pStyle w:val="Odsekzoznamu"/>
        <w:ind w:left="567" w:right="134" w:firstLine="0"/>
        <w:jc w:val="both"/>
        <w:rPr>
          <w:rFonts w:ascii="Tahoma" w:hAnsi="Tahoma" w:cs="Tahoma"/>
          <w:sz w:val="20"/>
          <w:szCs w:val="20"/>
        </w:rPr>
      </w:pPr>
    </w:p>
    <w:p w14:paraId="1D4A601C" w14:textId="77777777" w:rsidR="001825A9" w:rsidRDefault="00EC6F9F" w:rsidP="0027184A">
      <w:pPr>
        <w:pStyle w:val="Odsekzoznamu"/>
        <w:numPr>
          <w:ilvl w:val="4"/>
          <w:numId w:val="4"/>
        </w:numPr>
        <w:ind w:left="567" w:right="134" w:hanging="567"/>
        <w:jc w:val="both"/>
        <w:rPr>
          <w:rFonts w:ascii="Tahoma" w:hAnsi="Tahoma" w:cs="Tahoma"/>
          <w:sz w:val="20"/>
          <w:szCs w:val="20"/>
        </w:rPr>
      </w:pPr>
      <w:r w:rsidRPr="00422FEB">
        <w:rPr>
          <w:rFonts w:ascii="Tahoma" w:hAnsi="Tahoma" w:cs="Tahoma"/>
          <w:b/>
          <w:bCs/>
          <w:sz w:val="20"/>
          <w:szCs w:val="20"/>
        </w:rPr>
        <w:t>K</w:t>
      </w:r>
      <w:r w:rsidR="00C55161" w:rsidRPr="00422FEB">
        <w:rPr>
          <w:rFonts w:ascii="Tahoma" w:hAnsi="Tahoma" w:cs="Tahoma"/>
          <w:b/>
          <w:bCs/>
          <w:sz w:val="20"/>
          <w:szCs w:val="20"/>
        </w:rPr>
        <w:t>amerový záznam</w:t>
      </w:r>
      <w:r w:rsidRPr="001825A9">
        <w:rPr>
          <w:rFonts w:ascii="Tahoma" w:hAnsi="Tahoma" w:cs="Tahoma"/>
          <w:sz w:val="20"/>
          <w:szCs w:val="20"/>
        </w:rPr>
        <w:t>;</w:t>
      </w:r>
    </w:p>
    <w:p w14:paraId="424062F1" w14:textId="77777777" w:rsidR="001825A9" w:rsidRPr="001825A9" w:rsidRDefault="001825A9" w:rsidP="001825A9">
      <w:pPr>
        <w:pStyle w:val="Odsekzoznamu"/>
        <w:ind w:left="567" w:right="134" w:firstLine="0"/>
        <w:jc w:val="both"/>
        <w:rPr>
          <w:rFonts w:ascii="Tahoma" w:hAnsi="Tahoma" w:cs="Tahoma"/>
          <w:sz w:val="20"/>
          <w:szCs w:val="20"/>
        </w:rPr>
      </w:pPr>
    </w:p>
    <w:p w14:paraId="3AC60936" w14:textId="77777777" w:rsidR="001825A9" w:rsidRDefault="00C55161" w:rsidP="0027184A">
      <w:pPr>
        <w:pStyle w:val="Odsekzoznamu"/>
        <w:numPr>
          <w:ilvl w:val="4"/>
          <w:numId w:val="4"/>
        </w:numPr>
        <w:ind w:left="567" w:right="134" w:hanging="567"/>
        <w:jc w:val="both"/>
        <w:rPr>
          <w:rFonts w:ascii="Tahoma" w:hAnsi="Tahoma" w:cs="Tahoma"/>
          <w:sz w:val="20"/>
          <w:szCs w:val="20"/>
        </w:rPr>
      </w:pPr>
      <w:r w:rsidRPr="001825A9">
        <w:rPr>
          <w:rFonts w:ascii="Tahoma" w:hAnsi="Tahoma" w:cs="Tahoma"/>
          <w:b/>
          <w:sz w:val="20"/>
          <w:szCs w:val="20"/>
        </w:rPr>
        <w:t>Údaje uvedené v</w:t>
      </w:r>
      <w:r w:rsidR="007E33DA" w:rsidRPr="001825A9">
        <w:rPr>
          <w:rFonts w:ascii="Tahoma" w:hAnsi="Tahoma" w:cs="Tahoma"/>
          <w:b/>
          <w:sz w:val="20"/>
          <w:szCs w:val="20"/>
        </w:rPr>
        <w:t> </w:t>
      </w:r>
      <w:r w:rsidRPr="001825A9">
        <w:rPr>
          <w:rFonts w:ascii="Tahoma" w:hAnsi="Tahoma" w:cs="Tahoma"/>
          <w:b/>
          <w:sz w:val="20"/>
          <w:szCs w:val="20"/>
        </w:rPr>
        <w:t>dokumentoch</w:t>
      </w:r>
      <w:r w:rsidR="007E33DA" w:rsidRPr="001825A9">
        <w:rPr>
          <w:rFonts w:ascii="Tahoma" w:hAnsi="Tahoma" w:cs="Tahoma"/>
          <w:b/>
          <w:sz w:val="20"/>
          <w:szCs w:val="20"/>
        </w:rPr>
        <w:t xml:space="preserve"> a účtovné údaje</w:t>
      </w:r>
      <w:r w:rsidRPr="001825A9">
        <w:rPr>
          <w:rFonts w:ascii="Tahoma" w:hAnsi="Tahoma" w:cs="Tahoma"/>
          <w:b/>
          <w:sz w:val="20"/>
          <w:szCs w:val="20"/>
        </w:rPr>
        <w:t xml:space="preserve">: </w:t>
      </w:r>
      <w:r w:rsidRPr="001825A9">
        <w:rPr>
          <w:rFonts w:ascii="Tahoma" w:hAnsi="Tahoma" w:cs="Tahoma"/>
          <w:sz w:val="20"/>
          <w:szCs w:val="20"/>
        </w:rPr>
        <w:t xml:space="preserve">údaje, ktoré sú </w:t>
      </w:r>
      <w:r w:rsidR="005C7476" w:rsidRPr="001825A9">
        <w:rPr>
          <w:rFonts w:ascii="Tahoma" w:hAnsi="Tahoma" w:cs="Tahoma"/>
          <w:sz w:val="20"/>
          <w:szCs w:val="20"/>
        </w:rPr>
        <w:t xml:space="preserve">súčasťou zmlúv, faktúr, objednávok, </w:t>
      </w:r>
      <w:r w:rsidR="00DA4C79" w:rsidRPr="001825A9">
        <w:rPr>
          <w:rFonts w:ascii="Tahoma" w:hAnsi="Tahoma" w:cs="Tahoma"/>
          <w:sz w:val="20"/>
          <w:szCs w:val="20"/>
        </w:rPr>
        <w:t>životopisov</w:t>
      </w:r>
      <w:r w:rsidR="007E33DA" w:rsidRPr="001825A9">
        <w:rPr>
          <w:rFonts w:ascii="Tahoma" w:hAnsi="Tahoma" w:cs="Tahoma"/>
          <w:sz w:val="20"/>
          <w:szCs w:val="20"/>
        </w:rPr>
        <w:t xml:space="preserve">, </w:t>
      </w:r>
      <w:r w:rsidR="005B67CE" w:rsidRPr="001825A9">
        <w:rPr>
          <w:rFonts w:ascii="Tahoma" w:hAnsi="Tahoma" w:cs="Tahoma"/>
          <w:sz w:val="20"/>
          <w:szCs w:val="20"/>
        </w:rPr>
        <w:t>údaje o prijatých a odoslaných platbách, bankové spojenie, číslo účtu</w:t>
      </w:r>
      <w:r w:rsidR="00A4097E" w:rsidRPr="001825A9">
        <w:rPr>
          <w:rFonts w:ascii="Tahoma" w:hAnsi="Tahoma" w:cs="Tahoma"/>
          <w:sz w:val="20"/>
          <w:szCs w:val="20"/>
        </w:rPr>
        <w:t>;</w:t>
      </w:r>
    </w:p>
    <w:p w14:paraId="602DC5FD" w14:textId="77777777" w:rsidR="0027184A" w:rsidRPr="0027184A" w:rsidRDefault="0027184A" w:rsidP="0027184A">
      <w:pPr>
        <w:pStyle w:val="Odsekzoznamu"/>
        <w:ind w:left="567" w:right="134" w:firstLine="0"/>
        <w:jc w:val="both"/>
        <w:rPr>
          <w:rFonts w:ascii="Tahoma" w:hAnsi="Tahoma" w:cs="Tahoma"/>
          <w:sz w:val="20"/>
          <w:szCs w:val="20"/>
        </w:rPr>
      </w:pPr>
    </w:p>
    <w:p w14:paraId="1F030A11" w14:textId="00305D42" w:rsidR="001825A9" w:rsidRPr="001825A9" w:rsidRDefault="00A4097E" w:rsidP="0027184A">
      <w:pPr>
        <w:pStyle w:val="Odsekzoznamu"/>
        <w:numPr>
          <w:ilvl w:val="4"/>
          <w:numId w:val="4"/>
        </w:numPr>
        <w:ind w:left="567" w:right="134" w:hanging="567"/>
        <w:jc w:val="both"/>
        <w:rPr>
          <w:rFonts w:ascii="Tahoma" w:hAnsi="Tahoma" w:cs="Tahoma"/>
          <w:sz w:val="20"/>
          <w:szCs w:val="20"/>
        </w:rPr>
      </w:pPr>
      <w:r w:rsidRPr="001825A9">
        <w:rPr>
          <w:rFonts w:ascii="Tahoma" w:hAnsi="Tahoma" w:cs="Tahoma"/>
          <w:b/>
          <w:sz w:val="20"/>
          <w:szCs w:val="20"/>
        </w:rPr>
        <w:t>Údaje členov predstavenstva, dozornej rady</w:t>
      </w:r>
      <w:r w:rsidR="000C4C97">
        <w:rPr>
          <w:rFonts w:ascii="Tahoma" w:hAnsi="Tahoma" w:cs="Tahoma"/>
          <w:b/>
          <w:sz w:val="20"/>
          <w:szCs w:val="20"/>
        </w:rPr>
        <w:t>,</w:t>
      </w:r>
      <w:r w:rsidRPr="001825A9">
        <w:rPr>
          <w:rFonts w:ascii="Tahoma" w:hAnsi="Tahoma" w:cs="Tahoma"/>
          <w:b/>
          <w:sz w:val="20"/>
          <w:szCs w:val="20"/>
        </w:rPr>
        <w:t xml:space="preserve"> </w:t>
      </w:r>
      <w:r w:rsidR="000C4C97">
        <w:rPr>
          <w:rFonts w:ascii="Tahoma" w:hAnsi="Tahoma" w:cs="Tahoma"/>
          <w:b/>
          <w:sz w:val="20"/>
          <w:szCs w:val="20"/>
        </w:rPr>
        <w:t xml:space="preserve">prokuristov či </w:t>
      </w:r>
      <w:r w:rsidRPr="001825A9">
        <w:rPr>
          <w:rFonts w:ascii="Tahoma" w:hAnsi="Tahoma" w:cs="Tahoma"/>
          <w:b/>
          <w:sz w:val="20"/>
          <w:szCs w:val="20"/>
        </w:rPr>
        <w:t xml:space="preserve">akcionárov: </w:t>
      </w:r>
      <w:r w:rsidRPr="001825A9">
        <w:rPr>
          <w:rFonts w:ascii="Tahoma" w:hAnsi="Tahoma" w:cs="Tahoma"/>
          <w:bCs/>
          <w:sz w:val="20"/>
          <w:szCs w:val="20"/>
        </w:rPr>
        <w:t>v rozsahu nevyhnutnom pre riadny výkon činnosti týchto orgánov a ich členov, t.</w:t>
      </w:r>
      <w:r w:rsidR="0071609E" w:rsidRPr="001825A9">
        <w:rPr>
          <w:rFonts w:ascii="Tahoma" w:hAnsi="Tahoma" w:cs="Tahoma"/>
          <w:bCs/>
          <w:sz w:val="20"/>
          <w:szCs w:val="20"/>
        </w:rPr>
        <w:t xml:space="preserve"> </w:t>
      </w:r>
      <w:r w:rsidRPr="001825A9">
        <w:rPr>
          <w:rFonts w:ascii="Tahoma" w:hAnsi="Tahoma" w:cs="Tahoma"/>
          <w:bCs/>
          <w:sz w:val="20"/>
          <w:szCs w:val="20"/>
        </w:rPr>
        <w:t>j. v rozsahu podľa osobitných predpisov</w:t>
      </w:r>
      <w:r w:rsidR="00EB6BF4" w:rsidRPr="001825A9">
        <w:rPr>
          <w:rFonts w:ascii="Tahoma" w:hAnsi="Tahoma" w:cs="Tahoma"/>
          <w:bCs/>
          <w:sz w:val="20"/>
          <w:szCs w:val="20"/>
        </w:rPr>
        <w:t>;</w:t>
      </w:r>
      <w:r w:rsidR="00422FEB">
        <w:rPr>
          <w:rFonts w:ascii="Tahoma" w:hAnsi="Tahoma" w:cs="Tahoma"/>
          <w:bCs/>
          <w:sz w:val="20"/>
          <w:szCs w:val="20"/>
        </w:rPr>
        <w:t xml:space="preserve"> a</w:t>
      </w:r>
    </w:p>
    <w:p w14:paraId="7C1C9125" w14:textId="77777777" w:rsidR="001825A9" w:rsidRPr="001825A9" w:rsidRDefault="001825A9" w:rsidP="001825A9">
      <w:pPr>
        <w:pStyle w:val="Odsekzoznamu"/>
        <w:ind w:left="567" w:right="134" w:firstLine="0"/>
        <w:jc w:val="both"/>
        <w:rPr>
          <w:rFonts w:ascii="Tahoma" w:hAnsi="Tahoma" w:cs="Tahoma"/>
          <w:sz w:val="20"/>
          <w:szCs w:val="20"/>
        </w:rPr>
      </w:pPr>
    </w:p>
    <w:p w14:paraId="7247B44E" w14:textId="610C4818" w:rsidR="00EB6BF4" w:rsidRPr="001825A9" w:rsidRDefault="0050279E" w:rsidP="0027184A">
      <w:pPr>
        <w:pStyle w:val="Odsekzoznamu"/>
        <w:numPr>
          <w:ilvl w:val="4"/>
          <w:numId w:val="4"/>
        </w:numPr>
        <w:ind w:left="567" w:right="134" w:hanging="567"/>
        <w:jc w:val="both"/>
        <w:rPr>
          <w:rFonts w:ascii="Tahoma" w:hAnsi="Tahoma" w:cs="Tahoma"/>
          <w:sz w:val="20"/>
          <w:szCs w:val="20"/>
        </w:rPr>
      </w:pPr>
      <w:r w:rsidRPr="001825A9">
        <w:rPr>
          <w:rFonts w:ascii="Tahoma" w:hAnsi="Tahoma" w:cs="Tahoma"/>
          <w:b/>
          <w:sz w:val="20"/>
          <w:szCs w:val="20"/>
        </w:rPr>
        <w:t>Údaje o zdraví:</w:t>
      </w:r>
      <w:r w:rsidRPr="001825A9">
        <w:rPr>
          <w:rFonts w:ascii="Tahoma" w:hAnsi="Tahoma" w:cs="Tahoma"/>
          <w:sz w:val="20"/>
          <w:szCs w:val="20"/>
        </w:rPr>
        <w:t xml:space="preserve"> za určitých okolností </w:t>
      </w:r>
      <w:r w:rsidR="000C4C97">
        <w:rPr>
          <w:rFonts w:ascii="Tahoma" w:hAnsi="Tahoma" w:cs="Tahoma"/>
          <w:sz w:val="20"/>
          <w:szCs w:val="20"/>
        </w:rPr>
        <w:t xml:space="preserve">Prevádzkovateľ </w:t>
      </w:r>
      <w:r w:rsidRPr="001825A9">
        <w:rPr>
          <w:rFonts w:ascii="Tahoma" w:hAnsi="Tahoma" w:cs="Tahoma"/>
          <w:sz w:val="20"/>
          <w:szCs w:val="20"/>
        </w:rPr>
        <w:t xml:space="preserve">môže spracúvať aj </w:t>
      </w:r>
      <w:r w:rsidR="00422FEB">
        <w:rPr>
          <w:rFonts w:ascii="Tahoma" w:hAnsi="Tahoma" w:cs="Tahoma"/>
          <w:sz w:val="20"/>
          <w:szCs w:val="20"/>
        </w:rPr>
        <w:t>V</w:t>
      </w:r>
      <w:r w:rsidRPr="001825A9">
        <w:rPr>
          <w:rFonts w:ascii="Tahoma" w:hAnsi="Tahoma" w:cs="Tahoma"/>
          <w:sz w:val="20"/>
          <w:szCs w:val="20"/>
        </w:rPr>
        <w:t xml:space="preserve">aše údaje o zdraví. </w:t>
      </w:r>
      <w:r w:rsidR="00C61B0B" w:rsidRPr="001825A9">
        <w:rPr>
          <w:rFonts w:ascii="Tahoma" w:hAnsi="Tahoma" w:cs="Tahoma"/>
          <w:sz w:val="20"/>
          <w:szCs w:val="20"/>
        </w:rPr>
        <w:t xml:space="preserve">Konkrétne v prípade, ak to nariadi </w:t>
      </w:r>
      <w:r w:rsidR="00422FEB" w:rsidRPr="00422FEB">
        <w:rPr>
          <w:rFonts w:ascii="Tahoma" w:hAnsi="Tahoma" w:cs="Tahoma"/>
          <w:sz w:val="20"/>
          <w:szCs w:val="20"/>
          <w:lang w:val="sk-SK"/>
        </w:rPr>
        <w:t>Zákon o ochrane zdravia</w:t>
      </w:r>
      <w:r w:rsidR="00422FEB" w:rsidRPr="001825A9">
        <w:rPr>
          <w:rFonts w:ascii="Tahoma" w:hAnsi="Tahoma" w:cs="Tahoma"/>
          <w:sz w:val="20"/>
          <w:szCs w:val="20"/>
        </w:rPr>
        <w:t xml:space="preserve"> </w:t>
      </w:r>
      <w:r w:rsidR="00C020F0" w:rsidRPr="001825A9">
        <w:rPr>
          <w:rFonts w:ascii="Tahoma" w:hAnsi="Tahoma" w:cs="Tahoma"/>
          <w:sz w:val="20"/>
          <w:szCs w:val="20"/>
        </w:rPr>
        <w:t xml:space="preserve">či </w:t>
      </w:r>
      <w:r w:rsidR="000C4C97">
        <w:rPr>
          <w:rFonts w:ascii="Tahoma" w:hAnsi="Tahoma" w:cs="Tahoma"/>
          <w:sz w:val="20"/>
          <w:szCs w:val="20"/>
        </w:rPr>
        <w:t xml:space="preserve">príslušná </w:t>
      </w:r>
      <w:r w:rsidR="00C020F0" w:rsidRPr="001825A9">
        <w:rPr>
          <w:rFonts w:ascii="Tahoma" w:hAnsi="Tahoma" w:cs="Tahoma"/>
          <w:sz w:val="20"/>
          <w:szCs w:val="20"/>
        </w:rPr>
        <w:t>vyhláška ÚVZ SR. O spracúvanie pôjde v prípade, ak sa tak bude diať automatizovaným spôsobom ale</w:t>
      </w:r>
      <w:r w:rsidR="00CF649D" w:rsidRPr="001825A9">
        <w:rPr>
          <w:rFonts w:ascii="Tahoma" w:hAnsi="Tahoma" w:cs="Tahoma"/>
          <w:sz w:val="20"/>
          <w:szCs w:val="20"/>
        </w:rPr>
        <w:t>bo neautomatizovaným spôsobo</w:t>
      </w:r>
      <w:r w:rsidR="00570933" w:rsidRPr="001825A9">
        <w:rPr>
          <w:rFonts w:ascii="Tahoma" w:hAnsi="Tahoma" w:cs="Tahoma"/>
          <w:sz w:val="20"/>
          <w:szCs w:val="20"/>
        </w:rPr>
        <w:t>m,</w:t>
      </w:r>
      <w:r w:rsidR="00CF649D" w:rsidRPr="001825A9">
        <w:rPr>
          <w:rFonts w:ascii="Tahoma" w:hAnsi="Tahoma" w:cs="Tahoma"/>
          <w:sz w:val="20"/>
          <w:szCs w:val="20"/>
        </w:rPr>
        <w:t xml:space="preserve"> ak údaje budú súčasťou informačného systému (</w:t>
      </w:r>
      <w:r w:rsidR="00570933" w:rsidRPr="001825A9">
        <w:rPr>
          <w:rFonts w:ascii="Tahoma" w:hAnsi="Tahoma" w:cs="Tahoma"/>
          <w:sz w:val="20"/>
          <w:szCs w:val="20"/>
        </w:rPr>
        <w:t>napríklad výsledky COVID testov).</w:t>
      </w:r>
    </w:p>
    <w:p w14:paraId="1F2C205F" w14:textId="77777777" w:rsidR="00422FEB" w:rsidRPr="00422FEB" w:rsidRDefault="00422FEB" w:rsidP="00422FEB">
      <w:pPr>
        <w:pStyle w:val="Zkladntext"/>
        <w:ind w:left="567" w:right="-4" w:firstLine="0"/>
        <w:jc w:val="both"/>
        <w:rPr>
          <w:rFonts w:ascii="Tahoma" w:hAnsi="Tahoma" w:cs="Tahoma"/>
          <w:caps/>
          <w:sz w:val="20"/>
          <w:szCs w:val="20"/>
        </w:rPr>
      </w:pPr>
    </w:p>
    <w:p w14:paraId="17C9B676" w14:textId="64C4F9FF" w:rsidR="00771FBA" w:rsidRPr="003F0758" w:rsidRDefault="00771FBA" w:rsidP="00422FEB">
      <w:pPr>
        <w:pStyle w:val="Zkladntext"/>
        <w:numPr>
          <w:ilvl w:val="0"/>
          <w:numId w:val="16"/>
        </w:numPr>
        <w:ind w:left="567" w:right="-4" w:hanging="567"/>
        <w:jc w:val="both"/>
        <w:rPr>
          <w:rFonts w:ascii="Tahoma" w:hAnsi="Tahoma" w:cs="Tahoma"/>
          <w:b/>
          <w:bCs/>
          <w:caps/>
          <w:sz w:val="20"/>
          <w:szCs w:val="20"/>
        </w:rPr>
      </w:pPr>
      <w:r w:rsidRPr="003F0758">
        <w:rPr>
          <w:rFonts w:ascii="Tahoma" w:hAnsi="Tahoma" w:cs="Tahoma"/>
          <w:b/>
          <w:bCs/>
          <w:caps/>
          <w:sz w:val="20"/>
          <w:szCs w:val="20"/>
        </w:rPr>
        <w:t>Kto je dotknutou osobou a komu sú tieto informácie určené</w:t>
      </w:r>
      <w:r w:rsidR="00422FEB">
        <w:rPr>
          <w:rFonts w:ascii="Tahoma" w:hAnsi="Tahoma" w:cs="Tahoma"/>
          <w:b/>
          <w:bCs/>
          <w:caps/>
          <w:sz w:val="20"/>
          <w:szCs w:val="20"/>
        </w:rPr>
        <w:t xml:space="preserve"> </w:t>
      </w:r>
      <w:r w:rsidRPr="003F0758">
        <w:rPr>
          <w:rFonts w:ascii="Tahoma" w:hAnsi="Tahoma" w:cs="Tahoma"/>
          <w:b/>
          <w:bCs/>
          <w:caps/>
          <w:sz w:val="20"/>
          <w:szCs w:val="20"/>
        </w:rPr>
        <w:t>?</w:t>
      </w:r>
    </w:p>
    <w:p w14:paraId="3919D336" w14:textId="77777777" w:rsidR="00EF3CB1" w:rsidRPr="003F0758" w:rsidRDefault="00EF3CB1" w:rsidP="003F0758">
      <w:pPr>
        <w:tabs>
          <w:tab w:val="left" w:pos="989"/>
        </w:tabs>
        <w:ind w:right="132"/>
        <w:jc w:val="both"/>
        <w:rPr>
          <w:rFonts w:ascii="Tahoma" w:hAnsi="Tahoma" w:cs="Tahoma"/>
          <w:sz w:val="20"/>
          <w:szCs w:val="20"/>
        </w:rPr>
      </w:pPr>
    </w:p>
    <w:p w14:paraId="7E8CF154" w14:textId="5E446501" w:rsidR="005C7476" w:rsidRPr="003F0758" w:rsidRDefault="005C7476" w:rsidP="003F0758">
      <w:pPr>
        <w:tabs>
          <w:tab w:val="left" w:pos="989"/>
        </w:tabs>
        <w:ind w:right="132"/>
        <w:jc w:val="both"/>
        <w:rPr>
          <w:rFonts w:ascii="Tahoma" w:hAnsi="Tahoma" w:cs="Tahoma"/>
          <w:sz w:val="20"/>
          <w:szCs w:val="20"/>
        </w:rPr>
      </w:pPr>
      <w:r w:rsidRPr="003F0758">
        <w:rPr>
          <w:rFonts w:ascii="Tahoma" w:hAnsi="Tahoma" w:cs="Tahoma"/>
          <w:sz w:val="20"/>
          <w:szCs w:val="20"/>
        </w:rPr>
        <w:t xml:space="preserve">Dotknutými osobami sú účastníci právnych vzťahov, uvedení najmä v zmluvách, faktúrach a objednávkach, </w:t>
      </w:r>
      <w:r w:rsidR="006C4EBD" w:rsidRPr="003F0758">
        <w:rPr>
          <w:rFonts w:ascii="Tahoma" w:hAnsi="Tahoma" w:cs="Tahoma"/>
          <w:sz w:val="20"/>
          <w:szCs w:val="20"/>
        </w:rPr>
        <w:t>dotknuté osoby v rámci sporovej agendy – súdne konania, správne konania, ďalej</w:t>
      </w:r>
      <w:r w:rsidRPr="003F0758">
        <w:rPr>
          <w:rFonts w:ascii="Tahoma" w:hAnsi="Tahoma" w:cs="Tahoma"/>
          <w:sz w:val="20"/>
          <w:szCs w:val="20"/>
        </w:rPr>
        <w:t xml:space="preserve">  členovia štatutárn</w:t>
      </w:r>
      <w:r w:rsidR="006C4EBD" w:rsidRPr="003F0758">
        <w:rPr>
          <w:rFonts w:ascii="Tahoma" w:hAnsi="Tahoma" w:cs="Tahoma"/>
          <w:sz w:val="20"/>
          <w:szCs w:val="20"/>
        </w:rPr>
        <w:t xml:space="preserve">eho orgánu, členovia dozornej rady, </w:t>
      </w:r>
      <w:r w:rsidRPr="003F0758">
        <w:rPr>
          <w:rFonts w:ascii="Tahoma" w:hAnsi="Tahoma" w:cs="Tahoma"/>
          <w:sz w:val="20"/>
          <w:szCs w:val="20"/>
        </w:rPr>
        <w:t>zástupcovia a zamestnanci obchodných partnerov resp</w:t>
      </w:r>
      <w:r w:rsidR="000C4C97">
        <w:rPr>
          <w:rFonts w:ascii="Tahoma" w:hAnsi="Tahoma" w:cs="Tahoma"/>
          <w:sz w:val="20"/>
          <w:szCs w:val="20"/>
        </w:rPr>
        <w:t xml:space="preserve">ektíve </w:t>
      </w:r>
      <w:r w:rsidRPr="003F0758">
        <w:rPr>
          <w:rFonts w:ascii="Tahoma" w:hAnsi="Tahoma" w:cs="Tahoma"/>
          <w:sz w:val="20"/>
          <w:szCs w:val="20"/>
        </w:rPr>
        <w:t>ich subdodávateľov</w:t>
      </w:r>
      <w:r w:rsidR="006C4EBD" w:rsidRPr="003F0758">
        <w:rPr>
          <w:rFonts w:ascii="Tahoma" w:hAnsi="Tahoma" w:cs="Tahoma"/>
          <w:sz w:val="20"/>
          <w:szCs w:val="20"/>
        </w:rPr>
        <w:t xml:space="preserve">, zástupcovia a zamestnanci obchodných spoločností, v ktorých má </w:t>
      </w:r>
      <w:r w:rsidR="0024734C" w:rsidRPr="003F0758">
        <w:rPr>
          <w:rFonts w:ascii="Tahoma" w:hAnsi="Tahoma" w:cs="Tahoma"/>
          <w:sz w:val="20"/>
          <w:szCs w:val="20"/>
        </w:rPr>
        <w:t>Prevádzkovateľ</w:t>
      </w:r>
      <w:r w:rsidR="006C4EBD" w:rsidRPr="003F0758">
        <w:rPr>
          <w:rFonts w:ascii="Tahoma" w:hAnsi="Tahoma" w:cs="Tahoma"/>
          <w:sz w:val="20"/>
          <w:szCs w:val="20"/>
        </w:rPr>
        <w:t xml:space="preserve"> majetkovú účasť, </w:t>
      </w:r>
      <w:r w:rsidRPr="003F0758">
        <w:rPr>
          <w:rFonts w:ascii="Tahoma" w:hAnsi="Tahoma" w:cs="Tahoma"/>
          <w:sz w:val="20"/>
          <w:szCs w:val="20"/>
        </w:rPr>
        <w:t xml:space="preserve"> </w:t>
      </w:r>
      <w:r w:rsidR="006C4EBD" w:rsidRPr="003F0758">
        <w:rPr>
          <w:rFonts w:ascii="Tahoma" w:hAnsi="Tahoma" w:cs="Tahoma"/>
          <w:sz w:val="20"/>
          <w:szCs w:val="20"/>
        </w:rPr>
        <w:t>akcionári Prevádzkovateľa, návštevníci resp</w:t>
      </w:r>
      <w:r w:rsidR="000C4C97">
        <w:rPr>
          <w:rFonts w:ascii="Tahoma" w:hAnsi="Tahoma" w:cs="Tahoma"/>
          <w:sz w:val="20"/>
          <w:szCs w:val="20"/>
        </w:rPr>
        <w:t>ektíve</w:t>
      </w:r>
      <w:r w:rsidR="006C4EBD" w:rsidRPr="003F0758">
        <w:rPr>
          <w:rFonts w:ascii="Tahoma" w:hAnsi="Tahoma" w:cs="Tahoma"/>
          <w:sz w:val="20"/>
          <w:szCs w:val="20"/>
        </w:rPr>
        <w:t xml:space="preserve"> osoby vstupujúce do priestorov Prevádzkovateľa,</w:t>
      </w:r>
      <w:r w:rsidR="00705263" w:rsidRPr="003F0758">
        <w:rPr>
          <w:rFonts w:ascii="Tahoma" w:hAnsi="Tahoma" w:cs="Tahoma"/>
          <w:sz w:val="20"/>
          <w:szCs w:val="20"/>
        </w:rPr>
        <w:t xml:space="preserve"> uchádzači o zamestnanie a</w:t>
      </w:r>
      <w:r w:rsidR="006C4EBD" w:rsidRPr="003F0758">
        <w:rPr>
          <w:rFonts w:ascii="Tahoma" w:hAnsi="Tahoma" w:cs="Tahoma"/>
          <w:sz w:val="20"/>
          <w:szCs w:val="20"/>
        </w:rPr>
        <w:t xml:space="preserve"> iné subjekty na základe právnych základov </w:t>
      </w:r>
      <w:r w:rsidR="007E33DA" w:rsidRPr="003F0758">
        <w:rPr>
          <w:rFonts w:ascii="Tahoma" w:hAnsi="Tahoma" w:cs="Tahoma"/>
          <w:sz w:val="20"/>
          <w:szCs w:val="20"/>
        </w:rPr>
        <w:t xml:space="preserve">a účelov uvedených v tomto dokumente. </w:t>
      </w:r>
    </w:p>
    <w:p w14:paraId="00131736" w14:textId="77777777" w:rsidR="006C4EBD" w:rsidRPr="003F0758" w:rsidRDefault="006C4EBD" w:rsidP="003F0758">
      <w:pPr>
        <w:tabs>
          <w:tab w:val="left" w:pos="989"/>
        </w:tabs>
        <w:ind w:right="132"/>
        <w:jc w:val="both"/>
        <w:rPr>
          <w:rFonts w:ascii="Tahoma" w:hAnsi="Tahoma" w:cs="Tahoma"/>
          <w:sz w:val="20"/>
          <w:szCs w:val="20"/>
        </w:rPr>
      </w:pPr>
    </w:p>
    <w:p w14:paraId="776E111C" w14:textId="7F4A69AC" w:rsidR="000C0B09" w:rsidRPr="003F0758" w:rsidRDefault="001B3E30" w:rsidP="00422FEB">
      <w:pPr>
        <w:pStyle w:val="Zkladntext"/>
        <w:numPr>
          <w:ilvl w:val="0"/>
          <w:numId w:val="16"/>
        </w:numPr>
        <w:ind w:left="567" w:right="-4" w:hanging="567"/>
        <w:jc w:val="both"/>
        <w:rPr>
          <w:rFonts w:ascii="Tahoma" w:hAnsi="Tahoma" w:cs="Tahoma"/>
          <w:b/>
          <w:bCs/>
          <w:caps/>
          <w:sz w:val="20"/>
          <w:szCs w:val="20"/>
        </w:rPr>
      </w:pPr>
      <w:r w:rsidRPr="003F0758">
        <w:rPr>
          <w:rFonts w:ascii="Tahoma" w:hAnsi="Tahoma" w:cs="Tahoma"/>
          <w:b/>
          <w:bCs/>
          <w:caps/>
          <w:sz w:val="20"/>
          <w:szCs w:val="20"/>
        </w:rPr>
        <w:t>Po akú dobu uchovávame vaše osobné údaje</w:t>
      </w:r>
      <w:r w:rsidR="00422FEB">
        <w:rPr>
          <w:rFonts w:ascii="Tahoma" w:hAnsi="Tahoma" w:cs="Tahoma"/>
          <w:b/>
          <w:bCs/>
          <w:caps/>
          <w:sz w:val="20"/>
          <w:szCs w:val="20"/>
        </w:rPr>
        <w:t xml:space="preserve"> </w:t>
      </w:r>
      <w:r w:rsidRPr="003F0758">
        <w:rPr>
          <w:rFonts w:ascii="Tahoma" w:hAnsi="Tahoma" w:cs="Tahoma"/>
          <w:b/>
          <w:bCs/>
          <w:caps/>
          <w:sz w:val="20"/>
          <w:szCs w:val="20"/>
        </w:rPr>
        <w:t>?</w:t>
      </w:r>
    </w:p>
    <w:p w14:paraId="721E9E6A" w14:textId="3BAE811D" w:rsidR="00C059BF" w:rsidRPr="003F0758" w:rsidRDefault="00C059BF" w:rsidP="003F0758">
      <w:pPr>
        <w:pStyle w:val="Zkladntext"/>
        <w:ind w:left="0" w:firstLine="0"/>
        <w:jc w:val="both"/>
        <w:rPr>
          <w:rFonts w:ascii="Tahoma" w:hAnsi="Tahoma" w:cs="Tahoma"/>
          <w:sz w:val="20"/>
          <w:szCs w:val="20"/>
        </w:rPr>
      </w:pPr>
    </w:p>
    <w:p w14:paraId="2B57157E" w14:textId="52248A34" w:rsidR="001B3E30" w:rsidRPr="003F0758" w:rsidRDefault="001B3E30" w:rsidP="003F0758">
      <w:pPr>
        <w:tabs>
          <w:tab w:val="left" w:pos="989"/>
        </w:tabs>
        <w:ind w:right="132"/>
        <w:jc w:val="both"/>
        <w:rPr>
          <w:rFonts w:ascii="Tahoma" w:eastAsia="Arial" w:hAnsi="Tahoma" w:cs="Tahoma"/>
          <w:sz w:val="20"/>
          <w:szCs w:val="20"/>
        </w:rPr>
      </w:pPr>
      <w:r w:rsidRPr="003F0758">
        <w:rPr>
          <w:rFonts w:ascii="Tahoma" w:hAnsi="Tahoma" w:cs="Tahoma"/>
          <w:sz w:val="20"/>
          <w:szCs w:val="20"/>
        </w:rPr>
        <w:t xml:space="preserve">Prevádzkovateľ spracúva osobné údaje po dobu trvania účelu spracúvania. Na uchovávanie osobných údajov, sa vzťahuje zákon č. 395/2002 Z.z. o archívoch a registratúrach </w:t>
      </w:r>
      <w:r w:rsidR="00422FEB">
        <w:rPr>
          <w:rFonts w:ascii="Tahoma" w:hAnsi="Tahoma" w:cs="Tahoma"/>
          <w:sz w:val="20"/>
          <w:szCs w:val="20"/>
        </w:rPr>
        <w:t xml:space="preserve">v znení neskorších predpisov </w:t>
      </w:r>
      <w:r w:rsidRPr="003F0758">
        <w:rPr>
          <w:rFonts w:ascii="Tahoma" w:hAnsi="Tahoma" w:cs="Tahoma"/>
          <w:sz w:val="20"/>
          <w:szCs w:val="20"/>
        </w:rPr>
        <w:t>v spojení s Registratúrnym plánom Prevádzkovateľa. Doba uchovávania niektorých dokumentov je tiež určená osobitnými predpismi. Napríklad v</w:t>
      </w:r>
      <w:r w:rsidRPr="003F0758">
        <w:rPr>
          <w:rFonts w:ascii="Tahoma" w:eastAsia="Arial" w:hAnsi="Tahoma" w:cs="Tahoma"/>
          <w:sz w:val="20"/>
          <w:szCs w:val="20"/>
        </w:rPr>
        <w:t xml:space="preserve">edenie a uchovávanie účtovnej dokumentácie (účtovných záznamov) upravuje zákon o účtovníctve, ktorý na evidenciu týchto záznamov stanovil desaťročnú lehotu, pričom začiatok jej plynutia sa odvíja od typu konkrétneho záznamu. </w:t>
      </w:r>
    </w:p>
    <w:p w14:paraId="46E04742" w14:textId="77777777" w:rsidR="001B3E30" w:rsidRPr="003F0758" w:rsidRDefault="001B3E30" w:rsidP="003F0758">
      <w:pPr>
        <w:tabs>
          <w:tab w:val="left" w:pos="989"/>
        </w:tabs>
        <w:ind w:right="132"/>
        <w:jc w:val="both"/>
        <w:rPr>
          <w:rFonts w:ascii="Tahoma" w:eastAsia="Arial" w:hAnsi="Tahoma" w:cs="Tahoma"/>
          <w:sz w:val="20"/>
          <w:szCs w:val="20"/>
        </w:rPr>
      </w:pPr>
    </w:p>
    <w:p w14:paraId="251A8991" w14:textId="77777777" w:rsidR="001B3E30" w:rsidRPr="003F0758" w:rsidRDefault="001B3E30" w:rsidP="003F0758">
      <w:pPr>
        <w:tabs>
          <w:tab w:val="left" w:pos="989"/>
        </w:tabs>
        <w:ind w:right="132"/>
        <w:jc w:val="both"/>
        <w:rPr>
          <w:rFonts w:ascii="Tahoma" w:hAnsi="Tahoma" w:cs="Tahoma"/>
          <w:sz w:val="20"/>
          <w:szCs w:val="20"/>
        </w:rPr>
      </w:pPr>
      <w:r w:rsidRPr="003F0758">
        <w:rPr>
          <w:rFonts w:ascii="Tahoma" w:eastAsia="Arial" w:hAnsi="Tahoma" w:cs="Tahoma"/>
          <w:sz w:val="20"/>
          <w:szCs w:val="20"/>
        </w:rPr>
        <w:t>Spracúvanie osobných údajov na základe súhlasu dotknutej osoby realizujeme po dobu, na ktorú bol súhlas udelený, resp. po dobu, kým dotknutá osoba súhlas neodvolá.</w:t>
      </w:r>
    </w:p>
    <w:p w14:paraId="309C0855" w14:textId="7EBE8F30" w:rsidR="001B3E30" w:rsidRPr="003F0758" w:rsidRDefault="001B3E30" w:rsidP="003F0758">
      <w:pPr>
        <w:pStyle w:val="Zkladntext"/>
        <w:ind w:left="0" w:firstLine="0"/>
        <w:jc w:val="both"/>
        <w:rPr>
          <w:rFonts w:ascii="Tahoma" w:hAnsi="Tahoma" w:cs="Tahoma"/>
          <w:sz w:val="20"/>
          <w:szCs w:val="20"/>
        </w:rPr>
      </w:pPr>
    </w:p>
    <w:p w14:paraId="6F881F2B" w14:textId="1652BDDC" w:rsidR="00B056A0" w:rsidRPr="003F0758" w:rsidRDefault="00BF27E2" w:rsidP="00422FEB">
      <w:pPr>
        <w:pStyle w:val="Zkladntext"/>
        <w:numPr>
          <w:ilvl w:val="0"/>
          <w:numId w:val="16"/>
        </w:numPr>
        <w:ind w:left="567" w:right="-4" w:hanging="567"/>
        <w:jc w:val="both"/>
        <w:rPr>
          <w:rFonts w:ascii="Tahoma" w:hAnsi="Tahoma" w:cs="Tahoma"/>
          <w:b/>
          <w:bCs/>
          <w:caps/>
          <w:sz w:val="20"/>
          <w:szCs w:val="20"/>
        </w:rPr>
      </w:pPr>
      <w:r w:rsidRPr="003F0758">
        <w:rPr>
          <w:rFonts w:ascii="Tahoma" w:hAnsi="Tahoma" w:cs="Tahoma"/>
          <w:b/>
          <w:bCs/>
          <w:caps/>
          <w:sz w:val="20"/>
          <w:szCs w:val="20"/>
        </w:rPr>
        <w:t>Komu sprístupňujeme vaše osobné údaje</w:t>
      </w:r>
      <w:r w:rsidR="00422FEB">
        <w:rPr>
          <w:rFonts w:ascii="Tahoma" w:hAnsi="Tahoma" w:cs="Tahoma"/>
          <w:b/>
          <w:bCs/>
          <w:caps/>
          <w:sz w:val="20"/>
          <w:szCs w:val="20"/>
        </w:rPr>
        <w:t xml:space="preserve"> </w:t>
      </w:r>
      <w:r w:rsidRPr="003F0758">
        <w:rPr>
          <w:rFonts w:ascii="Tahoma" w:hAnsi="Tahoma" w:cs="Tahoma"/>
          <w:b/>
          <w:bCs/>
          <w:caps/>
          <w:sz w:val="20"/>
          <w:szCs w:val="20"/>
        </w:rPr>
        <w:t>?</w:t>
      </w:r>
    </w:p>
    <w:p w14:paraId="127B9D88" w14:textId="77777777" w:rsidR="001B3E30" w:rsidRPr="003F0758" w:rsidRDefault="001B3E30" w:rsidP="003F0758">
      <w:pPr>
        <w:pStyle w:val="Zkladntext"/>
        <w:ind w:left="0" w:firstLine="0"/>
        <w:jc w:val="both"/>
        <w:rPr>
          <w:rFonts w:ascii="Tahoma" w:hAnsi="Tahoma" w:cs="Tahoma"/>
          <w:sz w:val="20"/>
          <w:szCs w:val="20"/>
        </w:rPr>
      </w:pPr>
    </w:p>
    <w:p w14:paraId="2389F7ED" w14:textId="27A84E2B" w:rsidR="00E52FB1" w:rsidRPr="003F0758" w:rsidRDefault="00E52FB1" w:rsidP="003F0758">
      <w:pPr>
        <w:tabs>
          <w:tab w:val="left" w:pos="703"/>
        </w:tabs>
        <w:ind w:right="132"/>
        <w:jc w:val="both"/>
        <w:rPr>
          <w:rFonts w:ascii="Tahoma" w:hAnsi="Tahoma" w:cs="Tahoma"/>
          <w:color w:val="000000" w:themeColor="text1"/>
          <w:sz w:val="20"/>
          <w:szCs w:val="20"/>
          <w:shd w:val="clear" w:color="auto" w:fill="FFFFFF"/>
        </w:rPr>
      </w:pPr>
      <w:r w:rsidRPr="003F0758">
        <w:rPr>
          <w:rFonts w:ascii="Tahoma" w:hAnsi="Tahoma" w:cs="Tahoma"/>
          <w:bCs/>
          <w:sz w:val="20"/>
          <w:szCs w:val="20"/>
        </w:rPr>
        <w:t xml:space="preserve">Osobné údaje </w:t>
      </w:r>
      <w:r w:rsidR="006B1CDA" w:rsidRPr="003F0758">
        <w:rPr>
          <w:rFonts w:ascii="Tahoma" w:hAnsi="Tahoma" w:cs="Tahoma"/>
          <w:bCs/>
          <w:sz w:val="20"/>
          <w:szCs w:val="20"/>
        </w:rPr>
        <w:t xml:space="preserve">dotknutých osôb </w:t>
      </w:r>
      <w:r w:rsidRPr="003F0758">
        <w:rPr>
          <w:rFonts w:ascii="Tahoma" w:hAnsi="Tahoma" w:cs="Tahoma"/>
          <w:bCs/>
          <w:sz w:val="20"/>
          <w:szCs w:val="20"/>
        </w:rPr>
        <w:t xml:space="preserve">môžu byť </w:t>
      </w:r>
      <w:r w:rsidR="009E0A2E" w:rsidRPr="003F0758">
        <w:rPr>
          <w:rFonts w:ascii="Tahoma" w:hAnsi="Tahoma" w:cs="Tahoma"/>
          <w:bCs/>
          <w:sz w:val="20"/>
          <w:szCs w:val="20"/>
        </w:rPr>
        <w:t xml:space="preserve">za určitých okolností </w:t>
      </w:r>
      <w:r w:rsidRPr="003F0758">
        <w:rPr>
          <w:rFonts w:ascii="Tahoma" w:hAnsi="Tahoma" w:cs="Tahoma"/>
          <w:bCs/>
          <w:sz w:val="20"/>
          <w:szCs w:val="20"/>
        </w:rPr>
        <w:t>poskytnuté príjemcom</w:t>
      </w:r>
      <w:r w:rsidR="002179B7" w:rsidRPr="003F0758">
        <w:rPr>
          <w:rFonts w:ascii="Tahoma" w:hAnsi="Tahoma" w:cs="Tahoma"/>
          <w:bCs/>
          <w:sz w:val="20"/>
          <w:szCs w:val="20"/>
        </w:rPr>
        <w:t xml:space="preserve">, </w:t>
      </w:r>
      <w:r w:rsidR="00BE5023" w:rsidRPr="003F0758">
        <w:rPr>
          <w:rFonts w:ascii="Tahoma" w:hAnsi="Tahoma" w:cs="Tahoma"/>
          <w:bCs/>
          <w:sz w:val="20"/>
          <w:szCs w:val="20"/>
        </w:rPr>
        <w:t>ktorí</w:t>
      </w:r>
      <w:r w:rsidR="002179B7" w:rsidRPr="003F0758">
        <w:rPr>
          <w:rFonts w:ascii="Tahoma" w:hAnsi="Tahoma" w:cs="Tahoma"/>
          <w:color w:val="000000" w:themeColor="text1"/>
          <w:sz w:val="20"/>
          <w:szCs w:val="20"/>
          <w:shd w:val="clear" w:color="auto" w:fill="FFFFFF"/>
        </w:rPr>
        <w:t xml:space="preserve"> zabezpečujú pre nás externé účtovné, ekonomické a/alebo právne služby</w:t>
      </w:r>
      <w:r w:rsidR="00F33ABA" w:rsidRPr="003F0758">
        <w:rPr>
          <w:rFonts w:ascii="Tahoma" w:hAnsi="Tahoma" w:cs="Tahoma"/>
          <w:color w:val="000000" w:themeColor="text1"/>
          <w:sz w:val="20"/>
          <w:szCs w:val="20"/>
          <w:shd w:val="clear" w:color="auto" w:fill="FFFFFF"/>
        </w:rPr>
        <w:t>, prípadne súkromnej bezpečnostnej službe, či externej audítorskej firme.</w:t>
      </w:r>
    </w:p>
    <w:p w14:paraId="7ECB8F79" w14:textId="624C1C93" w:rsidR="00BE5023" w:rsidRPr="003F0758" w:rsidRDefault="00BE5023" w:rsidP="003F0758">
      <w:pPr>
        <w:tabs>
          <w:tab w:val="left" w:pos="703"/>
        </w:tabs>
        <w:ind w:right="132"/>
        <w:jc w:val="both"/>
        <w:rPr>
          <w:rFonts w:ascii="Tahoma" w:hAnsi="Tahoma" w:cs="Tahoma"/>
          <w:color w:val="000000" w:themeColor="text1"/>
          <w:sz w:val="20"/>
          <w:szCs w:val="20"/>
          <w:shd w:val="clear" w:color="auto" w:fill="FFFFFF"/>
        </w:rPr>
      </w:pPr>
    </w:p>
    <w:p w14:paraId="6BB0D67A" w14:textId="1A11A36A" w:rsidR="00156041" w:rsidRPr="003F0758" w:rsidRDefault="00454017" w:rsidP="003F0758">
      <w:pPr>
        <w:tabs>
          <w:tab w:val="left" w:pos="703"/>
        </w:tabs>
        <w:ind w:right="132"/>
        <w:jc w:val="both"/>
        <w:rPr>
          <w:rFonts w:ascii="Tahoma" w:hAnsi="Tahoma" w:cs="Tahoma"/>
          <w:color w:val="000000" w:themeColor="text1"/>
          <w:sz w:val="20"/>
          <w:szCs w:val="20"/>
          <w:shd w:val="clear" w:color="auto" w:fill="FFFFFF"/>
        </w:rPr>
      </w:pPr>
      <w:r w:rsidRPr="003F0758">
        <w:rPr>
          <w:rFonts w:ascii="Tahoma" w:hAnsi="Tahoma" w:cs="Tahoma"/>
          <w:bCs/>
          <w:sz w:val="20"/>
          <w:szCs w:val="20"/>
        </w:rPr>
        <w:t>Vaše údaje môžu byť tiež poskytnuté orgánom verejnej moci, napríklad štátnym kontrolným orgánom, orgánom štátnej správy a územnej samosprávy, orgánom činn</w:t>
      </w:r>
      <w:r w:rsidR="0013564E" w:rsidRPr="003F0758">
        <w:rPr>
          <w:rFonts w:ascii="Tahoma" w:hAnsi="Tahoma" w:cs="Tahoma"/>
          <w:bCs/>
          <w:sz w:val="20"/>
          <w:szCs w:val="20"/>
        </w:rPr>
        <w:t>ým</w:t>
      </w:r>
      <w:r w:rsidRPr="003F0758">
        <w:rPr>
          <w:rFonts w:ascii="Tahoma" w:hAnsi="Tahoma" w:cs="Tahoma"/>
          <w:bCs/>
          <w:sz w:val="20"/>
          <w:szCs w:val="20"/>
        </w:rPr>
        <w:t xml:space="preserve"> v trestnom konaní a súd</w:t>
      </w:r>
      <w:r w:rsidR="0013564E" w:rsidRPr="003F0758">
        <w:rPr>
          <w:rFonts w:ascii="Tahoma" w:hAnsi="Tahoma" w:cs="Tahoma"/>
          <w:bCs/>
          <w:sz w:val="20"/>
          <w:szCs w:val="20"/>
        </w:rPr>
        <w:t>om</w:t>
      </w:r>
      <w:r w:rsidRPr="003F0758">
        <w:rPr>
          <w:rFonts w:ascii="Tahoma" w:hAnsi="Tahoma" w:cs="Tahoma"/>
          <w:bCs/>
          <w:sz w:val="20"/>
          <w:szCs w:val="20"/>
        </w:rPr>
        <w:t xml:space="preserve"> a</w:t>
      </w:r>
      <w:r w:rsidR="0013564E" w:rsidRPr="003F0758">
        <w:rPr>
          <w:rFonts w:ascii="Tahoma" w:hAnsi="Tahoma" w:cs="Tahoma"/>
          <w:bCs/>
          <w:sz w:val="20"/>
          <w:szCs w:val="20"/>
        </w:rPr>
        <w:t> </w:t>
      </w:r>
      <w:r w:rsidRPr="003F0758">
        <w:rPr>
          <w:rFonts w:ascii="Tahoma" w:hAnsi="Tahoma" w:cs="Tahoma"/>
          <w:bCs/>
          <w:sz w:val="20"/>
          <w:szCs w:val="20"/>
        </w:rPr>
        <w:t>pod</w:t>
      </w:r>
      <w:r w:rsidR="0013564E" w:rsidRPr="003F0758">
        <w:rPr>
          <w:rFonts w:ascii="Tahoma" w:hAnsi="Tahoma" w:cs="Tahoma"/>
          <w:bCs/>
          <w:sz w:val="20"/>
          <w:szCs w:val="20"/>
        </w:rPr>
        <w:t>. Tieto orgány verejnej moci sa vša</w:t>
      </w:r>
      <w:r w:rsidR="00846408" w:rsidRPr="003F0758">
        <w:rPr>
          <w:rFonts w:ascii="Tahoma" w:hAnsi="Tahoma" w:cs="Tahoma"/>
          <w:bCs/>
          <w:sz w:val="20"/>
          <w:szCs w:val="20"/>
        </w:rPr>
        <w:t>k</w:t>
      </w:r>
      <w:r w:rsidR="0013564E" w:rsidRPr="003F0758">
        <w:rPr>
          <w:rFonts w:ascii="Tahoma" w:hAnsi="Tahoma" w:cs="Tahoma"/>
          <w:bCs/>
          <w:sz w:val="20"/>
          <w:szCs w:val="20"/>
        </w:rPr>
        <w:t xml:space="preserve"> v súlade s článkom 4 ods. 9 GDPR </w:t>
      </w:r>
      <w:r w:rsidR="00F1432C" w:rsidRPr="003F0758">
        <w:rPr>
          <w:rFonts w:ascii="Tahoma" w:hAnsi="Tahoma" w:cs="Tahoma"/>
          <w:bCs/>
          <w:sz w:val="20"/>
          <w:szCs w:val="20"/>
        </w:rPr>
        <w:t>nepovažujú za príjemcov</w:t>
      </w:r>
      <w:r w:rsidR="00156041" w:rsidRPr="003F0758">
        <w:rPr>
          <w:rFonts w:ascii="Tahoma" w:hAnsi="Tahoma" w:cs="Tahoma"/>
          <w:sz w:val="20"/>
          <w:szCs w:val="20"/>
        </w:rPr>
        <w:t>; spracúvanie uvedených údajov uvedenými orgánmi verejnej moci sa uskutočňuje v súlade s uplatniteľnými pravidlami ochrany údajov v závislosti od účelov spracúvania;</w:t>
      </w:r>
    </w:p>
    <w:p w14:paraId="7EF8FF75" w14:textId="77777777" w:rsidR="00993B5D" w:rsidRPr="003F0758" w:rsidRDefault="00993B5D" w:rsidP="003F0758">
      <w:pPr>
        <w:tabs>
          <w:tab w:val="left" w:pos="703"/>
        </w:tabs>
        <w:ind w:right="131"/>
        <w:jc w:val="both"/>
        <w:rPr>
          <w:rFonts w:ascii="Tahoma" w:hAnsi="Tahoma" w:cs="Tahoma"/>
          <w:sz w:val="20"/>
          <w:szCs w:val="20"/>
        </w:rPr>
      </w:pPr>
    </w:p>
    <w:p w14:paraId="316D2CD5" w14:textId="5811CF24" w:rsidR="00993B5D" w:rsidRPr="003F0758" w:rsidRDefault="00BF27E2" w:rsidP="00422FEB">
      <w:pPr>
        <w:pStyle w:val="Zkladntext"/>
        <w:numPr>
          <w:ilvl w:val="0"/>
          <w:numId w:val="16"/>
        </w:numPr>
        <w:ind w:left="567" w:right="-4" w:hanging="567"/>
        <w:jc w:val="both"/>
        <w:rPr>
          <w:rFonts w:ascii="Tahoma" w:hAnsi="Tahoma" w:cs="Tahoma"/>
          <w:b/>
          <w:bCs/>
          <w:caps/>
          <w:sz w:val="20"/>
          <w:szCs w:val="20"/>
        </w:rPr>
      </w:pPr>
      <w:r w:rsidRPr="003F0758">
        <w:rPr>
          <w:rFonts w:ascii="Tahoma" w:hAnsi="Tahoma" w:cs="Tahoma"/>
          <w:b/>
          <w:bCs/>
          <w:caps/>
          <w:sz w:val="20"/>
          <w:szCs w:val="20"/>
        </w:rPr>
        <w:t>Sú vaše osobné údaje pren</w:t>
      </w:r>
      <w:r w:rsidR="00E029D1" w:rsidRPr="003F0758">
        <w:rPr>
          <w:rFonts w:ascii="Tahoma" w:hAnsi="Tahoma" w:cs="Tahoma"/>
          <w:b/>
          <w:bCs/>
          <w:caps/>
          <w:sz w:val="20"/>
          <w:szCs w:val="20"/>
        </w:rPr>
        <w:t>á</w:t>
      </w:r>
      <w:r w:rsidRPr="003F0758">
        <w:rPr>
          <w:rFonts w:ascii="Tahoma" w:hAnsi="Tahoma" w:cs="Tahoma"/>
          <w:b/>
          <w:bCs/>
          <w:caps/>
          <w:sz w:val="20"/>
          <w:szCs w:val="20"/>
        </w:rPr>
        <w:t>šané do tretích krajín</w:t>
      </w:r>
      <w:r w:rsidR="00E029D1" w:rsidRPr="003F0758">
        <w:rPr>
          <w:rFonts w:ascii="Tahoma" w:hAnsi="Tahoma" w:cs="Tahoma"/>
          <w:b/>
          <w:bCs/>
          <w:caps/>
          <w:sz w:val="20"/>
          <w:szCs w:val="20"/>
        </w:rPr>
        <w:t xml:space="preserve"> alebo medzinárodných organizácií</w:t>
      </w:r>
      <w:r w:rsidR="00422FEB">
        <w:rPr>
          <w:rFonts w:ascii="Tahoma" w:hAnsi="Tahoma" w:cs="Tahoma"/>
          <w:b/>
          <w:bCs/>
          <w:caps/>
          <w:sz w:val="20"/>
          <w:szCs w:val="20"/>
        </w:rPr>
        <w:t xml:space="preserve"> </w:t>
      </w:r>
      <w:r w:rsidR="00E029D1" w:rsidRPr="003F0758">
        <w:rPr>
          <w:rFonts w:ascii="Tahoma" w:hAnsi="Tahoma" w:cs="Tahoma"/>
          <w:b/>
          <w:bCs/>
          <w:caps/>
          <w:sz w:val="20"/>
          <w:szCs w:val="20"/>
        </w:rPr>
        <w:t>?</w:t>
      </w:r>
    </w:p>
    <w:p w14:paraId="3456317B" w14:textId="77777777" w:rsidR="00003DEB" w:rsidRPr="003F0758" w:rsidRDefault="00003DEB" w:rsidP="003F0758">
      <w:pPr>
        <w:jc w:val="both"/>
        <w:rPr>
          <w:rFonts w:ascii="Tahoma" w:hAnsi="Tahoma" w:cs="Tahoma"/>
          <w:color w:val="000000" w:themeColor="text1"/>
          <w:sz w:val="20"/>
          <w:szCs w:val="20"/>
        </w:rPr>
      </w:pPr>
    </w:p>
    <w:p w14:paraId="27A904F6" w14:textId="0CF529ED" w:rsidR="00F33ABA" w:rsidRPr="003F0758" w:rsidRDefault="00F33ABA" w:rsidP="003F0758">
      <w:pPr>
        <w:jc w:val="both"/>
        <w:rPr>
          <w:rFonts w:ascii="Tahoma" w:hAnsi="Tahoma" w:cs="Tahoma"/>
          <w:color w:val="000000" w:themeColor="text1"/>
          <w:sz w:val="20"/>
          <w:szCs w:val="20"/>
        </w:rPr>
      </w:pPr>
      <w:r w:rsidRPr="003F0758">
        <w:rPr>
          <w:rFonts w:ascii="Tahoma" w:hAnsi="Tahoma" w:cs="Tahoma"/>
          <w:color w:val="000000" w:themeColor="text1"/>
          <w:sz w:val="20"/>
          <w:szCs w:val="20"/>
        </w:rPr>
        <w:t xml:space="preserve">Vaše osobné údaje nie sú prenášané do žiadnej tretej krajiny alebo medzinárodnej organizácie. </w:t>
      </w:r>
    </w:p>
    <w:p w14:paraId="4D9B178E" w14:textId="77777777" w:rsidR="00BD0F5B" w:rsidRPr="003F0758" w:rsidRDefault="00BD0F5B" w:rsidP="003F0758">
      <w:pPr>
        <w:jc w:val="both"/>
        <w:rPr>
          <w:rFonts w:ascii="Tahoma" w:hAnsi="Tahoma" w:cs="Tahoma"/>
          <w:color w:val="000000" w:themeColor="text1"/>
          <w:sz w:val="20"/>
          <w:szCs w:val="20"/>
        </w:rPr>
      </w:pPr>
    </w:p>
    <w:p w14:paraId="1A300F69" w14:textId="4B747436" w:rsidR="00F33ABA" w:rsidRPr="003F0758" w:rsidRDefault="00F33ABA" w:rsidP="003F0758">
      <w:pPr>
        <w:jc w:val="both"/>
        <w:rPr>
          <w:rFonts w:ascii="Tahoma" w:hAnsi="Tahoma" w:cs="Tahoma"/>
          <w:color w:val="000000" w:themeColor="text1"/>
          <w:sz w:val="20"/>
          <w:szCs w:val="20"/>
        </w:rPr>
      </w:pPr>
      <w:r w:rsidRPr="003F0758">
        <w:rPr>
          <w:rFonts w:ascii="Tahoma" w:hAnsi="Tahoma" w:cs="Tahoma"/>
          <w:color w:val="000000" w:themeColor="text1"/>
          <w:sz w:val="20"/>
          <w:szCs w:val="20"/>
        </w:rPr>
        <w:t xml:space="preserve">Treťou krajinou sa rozumie krajina mimo Európskeho hospodárskeho priestoru. Európsky hospodársky priestor tvoria krajiny Európskej únie, Lichtenštajnsko, Island a Nórsko. </w:t>
      </w:r>
    </w:p>
    <w:p w14:paraId="40CBF1E8" w14:textId="77777777" w:rsidR="00993B5D" w:rsidRPr="003F0758" w:rsidRDefault="00993B5D" w:rsidP="003F0758">
      <w:pPr>
        <w:pStyle w:val="Zkladntext"/>
        <w:ind w:left="0" w:firstLine="0"/>
        <w:jc w:val="both"/>
        <w:rPr>
          <w:rFonts w:ascii="Tahoma" w:hAnsi="Tahoma" w:cs="Tahoma"/>
          <w:b/>
          <w:sz w:val="20"/>
          <w:szCs w:val="20"/>
        </w:rPr>
      </w:pPr>
    </w:p>
    <w:p w14:paraId="6B0C250C" w14:textId="7C4A748C" w:rsidR="00993B5D" w:rsidRPr="003F0758" w:rsidRDefault="00E029D1" w:rsidP="00422FEB">
      <w:pPr>
        <w:pStyle w:val="Zkladntext"/>
        <w:numPr>
          <w:ilvl w:val="0"/>
          <w:numId w:val="16"/>
        </w:numPr>
        <w:ind w:left="567" w:right="-4" w:hanging="567"/>
        <w:jc w:val="both"/>
        <w:rPr>
          <w:rFonts w:ascii="Tahoma" w:hAnsi="Tahoma" w:cs="Tahoma"/>
          <w:b/>
          <w:caps/>
          <w:sz w:val="20"/>
          <w:szCs w:val="20"/>
        </w:rPr>
      </w:pPr>
      <w:r w:rsidRPr="003F0758">
        <w:rPr>
          <w:rFonts w:ascii="Tahoma" w:hAnsi="Tahoma" w:cs="Tahoma"/>
          <w:b/>
          <w:caps/>
          <w:sz w:val="20"/>
          <w:szCs w:val="20"/>
        </w:rPr>
        <w:t>Používame automatizované individuálne rozhodovanie vrátane profilovania?</w:t>
      </w:r>
    </w:p>
    <w:p w14:paraId="2C86DAEF" w14:textId="77777777" w:rsidR="00BD0F5B" w:rsidRPr="003F0758" w:rsidRDefault="00BD0F5B" w:rsidP="003F0758">
      <w:pPr>
        <w:pStyle w:val="Zkladntext"/>
        <w:ind w:left="0" w:firstLine="0"/>
        <w:jc w:val="both"/>
        <w:rPr>
          <w:rFonts w:ascii="Tahoma" w:hAnsi="Tahoma" w:cs="Tahoma"/>
          <w:sz w:val="20"/>
          <w:szCs w:val="20"/>
        </w:rPr>
      </w:pPr>
    </w:p>
    <w:p w14:paraId="6284CAA7" w14:textId="00E3D0C1" w:rsidR="00993B5D" w:rsidRPr="003F0758" w:rsidRDefault="00422FEB" w:rsidP="003F0758">
      <w:pPr>
        <w:pStyle w:val="Zkladntext"/>
        <w:ind w:left="0" w:firstLine="0"/>
        <w:jc w:val="both"/>
        <w:rPr>
          <w:rFonts w:ascii="Tahoma" w:hAnsi="Tahoma" w:cs="Tahoma"/>
          <w:b/>
          <w:sz w:val="20"/>
          <w:szCs w:val="20"/>
        </w:rPr>
      </w:pPr>
      <w:bookmarkStart w:id="7" w:name="_Hlk89086292"/>
      <w:r>
        <w:rPr>
          <w:rFonts w:ascii="Tahoma" w:hAnsi="Tahoma" w:cs="Tahoma"/>
          <w:sz w:val="20"/>
          <w:szCs w:val="20"/>
        </w:rPr>
        <w:t xml:space="preserve">Prevádzkovateľ </w:t>
      </w:r>
      <w:r w:rsidR="00260645" w:rsidRPr="003F0758">
        <w:rPr>
          <w:rFonts w:ascii="Tahoma" w:hAnsi="Tahoma" w:cs="Tahoma"/>
          <w:sz w:val="20"/>
          <w:szCs w:val="20"/>
        </w:rPr>
        <w:t xml:space="preserve">nevyužíva </w:t>
      </w:r>
      <w:bookmarkEnd w:id="7"/>
      <w:r w:rsidR="00260645" w:rsidRPr="003F0758">
        <w:rPr>
          <w:rFonts w:ascii="Tahoma" w:hAnsi="Tahoma" w:cs="Tahoma"/>
          <w:sz w:val="20"/>
          <w:szCs w:val="20"/>
        </w:rPr>
        <w:t>žiadne procesy, ktoré by boli založené na automatizovanom individuálnom rozhodovaní vrátane profilovania v zmysle článku 22 GDPR.</w:t>
      </w:r>
    </w:p>
    <w:p w14:paraId="1B5F4103" w14:textId="77777777" w:rsidR="00FF2821" w:rsidRPr="003F0758" w:rsidRDefault="00FF2821" w:rsidP="003F0758">
      <w:pPr>
        <w:pStyle w:val="Zkladntext"/>
        <w:ind w:left="0" w:firstLine="0"/>
        <w:jc w:val="both"/>
        <w:rPr>
          <w:rFonts w:ascii="Tahoma" w:hAnsi="Tahoma" w:cs="Tahoma"/>
          <w:b/>
          <w:sz w:val="20"/>
          <w:szCs w:val="20"/>
        </w:rPr>
      </w:pPr>
    </w:p>
    <w:p w14:paraId="304DC97C" w14:textId="492F0657" w:rsidR="00260645" w:rsidRPr="003F0758" w:rsidRDefault="0051333E" w:rsidP="00422FEB">
      <w:pPr>
        <w:pStyle w:val="Zkladntext"/>
        <w:numPr>
          <w:ilvl w:val="0"/>
          <w:numId w:val="16"/>
        </w:numPr>
        <w:ind w:left="567" w:right="-4" w:hanging="567"/>
        <w:jc w:val="both"/>
        <w:rPr>
          <w:rFonts w:ascii="Tahoma" w:hAnsi="Tahoma" w:cs="Tahoma"/>
          <w:b/>
          <w:caps/>
          <w:sz w:val="20"/>
          <w:szCs w:val="20"/>
        </w:rPr>
      </w:pPr>
      <w:r w:rsidRPr="003F0758">
        <w:rPr>
          <w:rFonts w:ascii="Tahoma" w:hAnsi="Tahoma" w:cs="Tahoma"/>
          <w:b/>
          <w:caps/>
          <w:sz w:val="20"/>
          <w:szCs w:val="20"/>
        </w:rPr>
        <w:t>Ako dotknutá osoba máte tieto práva:</w:t>
      </w:r>
    </w:p>
    <w:p w14:paraId="098B1574" w14:textId="77777777" w:rsidR="00993B5D" w:rsidRPr="003F0758" w:rsidRDefault="00993B5D" w:rsidP="003F0758">
      <w:pPr>
        <w:pStyle w:val="Zkladntext"/>
        <w:ind w:left="0" w:firstLine="0"/>
        <w:jc w:val="both"/>
        <w:rPr>
          <w:rFonts w:ascii="Tahoma" w:hAnsi="Tahoma" w:cs="Tahoma"/>
          <w:b/>
          <w:sz w:val="20"/>
          <w:szCs w:val="20"/>
        </w:rPr>
      </w:pPr>
    </w:p>
    <w:p w14:paraId="37C2C54E" w14:textId="34374525" w:rsidR="00C55161" w:rsidRPr="003F0758" w:rsidRDefault="00E42903" w:rsidP="00513B4D">
      <w:pPr>
        <w:pStyle w:val="Zkladntext"/>
        <w:numPr>
          <w:ilvl w:val="1"/>
          <w:numId w:val="16"/>
        </w:numPr>
        <w:ind w:left="567" w:hanging="567"/>
        <w:jc w:val="both"/>
        <w:rPr>
          <w:rFonts w:ascii="Tahoma" w:hAnsi="Tahoma" w:cs="Tahoma"/>
          <w:b/>
          <w:sz w:val="20"/>
          <w:szCs w:val="20"/>
        </w:rPr>
      </w:pPr>
      <w:r w:rsidRPr="003F0758">
        <w:rPr>
          <w:rFonts w:ascii="Tahoma" w:hAnsi="Tahoma" w:cs="Tahoma"/>
          <w:b/>
          <w:sz w:val="20"/>
          <w:szCs w:val="20"/>
        </w:rPr>
        <w:t>Pr</w:t>
      </w:r>
      <w:r w:rsidR="00C55161" w:rsidRPr="003F0758">
        <w:rPr>
          <w:rFonts w:ascii="Tahoma" w:hAnsi="Tahoma" w:cs="Tahoma"/>
          <w:b/>
          <w:sz w:val="20"/>
          <w:szCs w:val="20"/>
        </w:rPr>
        <w:t xml:space="preserve">ávo odvolať súhlas so spracúvaním osobných údajov </w:t>
      </w:r>
    </w:p>
    <w:p w14:paraId="716415BA" w14:textId="77777777" w:rsidR="00513B4D" w:rsidRDefault="00513B4D" w:rsidP="003F0758">
      <w:pPr>
        <w:pStyle w:val="Zkladntext"/>
        <w:ind w:left="0" w:firstLine="0"/>
        <w:jc w:val="both"/>
        <w:rPr>
          <w:rFonts w:ascii="Tahoma" w:hAnsi="Tahoma" w:cs="Tahoma"/>
          <w:sz w:val="20"/>
          <w:szCs w:val="20"/>
        </w:rPr>
      </w:pPr>
    </w:p>
    <w:p w14:paraId="461803B9" w14:textId="3EDAF7E0" w:rsidR="00C55161" w:rsidRPr="003F0758" w:rsidRDefault="00C55161" w:rsidP="003F0758">
      <w:pPr>
        <w:pStyle w:val="Zkladntext"/>
        <w:ind w:left="0" w:firstLine="0"/>
        <w:jc w:val="both"/>
        <w:rPr>
          <w:rFonts w:ascii="Tahoma" w:hAnsi="Tahoma" w:cs="Tahoma"/>
          <w:sz w:val="20"/>
          <w:szCs w:val="20"/>
        </w:rPr>
      </w:pPr>
      <w:r w:rsidRPr="003F0758">
        <w:rPr>
          <w:rFonts w:ascii="Tahoma" w:hAnsi="Tahoma" w:cs="Tahoma"/>
          <w:sz w:val="20"/>
          <w:szCs w:val="20"/>
        </w:rPr>
        <w:t xml:space="preserve">V prípadoch, kedy </w:t>
      </w:r>
      <w:r w:rsidR="0024734C" w:rsidRPr="003F0758">
        <w:rPr>
          <w:rFonts w:ascii="Tahoma" w:hAnsi="Tahoma" w:cs="Tahoma"/>
          <w:sz w:val="20"/>
          <w:szCs w:val="20"/>
        </w:rPr>
        <w:t>Prevádzkovateľ</w:t>
      </w:r>
      <w:r w:rsidRPr="003F0758">
        <w:rPr>
          <w:rFonts w:ascii="Tahoma" w:hAnsi="Tahoma" w:cs="Tahoma"/>
          <w:sz w:val="20"/>
          <w:szCs w:val="20"/>
        </w:rPr>
        <w:t xml:space="preserve"> spracúva osobné údaje dotknutých osôb na základe ich súhlasu, majú dotknuté osoby právo tento súhlas kedykoľvek odvolať. Súhlas je možné odvolať elektronicky na e</w:t>
      </w:r>
      <w:r w:rsidR="00067F76" w:rsidRPr="003F0758">
        <w:rPr>
          <w:rFonts w:ascii="Tahoma" w:hAnsi="Tahoma" w:cs="Tahoma"/>
          <w:sz w:val="20"/>
          <w:szCs w:val="20"/>
        </w:rPr>
        <w:t>-</w:t>
      </w:r>
      <w:r w:rsidRPr="003F0758">
        <w:rPr>
          <w:rFonts w:ascii="Tahoma" w:hAnsi="Tahoma" w:cs="Tahoma"/>
          <w:sz w:val="20"/>
          <w:szCs w:val="20"/>
        </w:rPr>
        <w:t xml:space="preserve">mailovej adrese </w:t>
      </w:r>
      <w:r w:rsidR="00067F76" w:rsidRPr="003F0758">
        <w:rPr>
          <w:rFonts w:ascii="Tahoma" w:hAnsi="Tahoma" w:cs="Tahoma"/>
          <w:sz w:val="20"/>
          <w:szCs w:val="20"/>
        </w:rPr>
        <w:t>Prevádzkovateľa</w:t>
      </w:r>
      <w:r w:rsidRPr="003F0758">
        <w:rPr>
          <w:rFonts w:ascii="Tahoma" w:hAnsi="Tahoma" w:cs="Tahoma"/>
          <w:sz w:val="20"/>
          <w:szCs w:val="20"/>
        </w:rPr>
        <w:t xml:space="preserve">, písomne, oznámením o odvolaní súhlasu alebo osobne v sídle Prevádzkovateľa. Odvolanie súhlasu nemá vplyv na zákonnosť spracúvania osobných údajov, ktoré Prevádzkovateľ na jeho základe </w:t>
      </w:r>
      <w:r w:rsidR="00647EEE" w:rsidRPr="003F0758">
        <w:rPr>
          <w:rFonts w:ascii="Tahoma" w:hAnsi="Tahoma" w:cs="Tahoma"/>
          <w:sz w:val="20"/>
          <w:szCs w:val="20"/>
        </w:rPr>
        <w:t>doteraz</w:t>
      </w:r>
      <w:r w:rsidRPr="003F0758">
        <w:rPr>
          <w:rFonts w:ascii="Tahoma" w:hAnsi="Tahoma" w:cs="Tahoma"/>
          <w:sz w:val="20"/>
          <w:szCs w:val="20"/>
        </w:rPr>
        <w:t xml:space="preserve"> spracúval. </w:t>
      </w:r>
    </w:p>
    <w:p w14:paraId="2253A780" w14:textId="77777777" w:rsidR="00C55161" w:rsidRPr="003F0758" w:rsidRDefault="00C55161" w:rsidP="003F0758">
      <w:pPr>
        <w:pStyle w:val="Zkladntext"/>
        <w:ind w:left="0" w:firstLine="0"/>
        <w:jc w:val="both"/>
        <w:rPr>
          <w:rFonts w:ascii="Tahoma" w:hAnsi="Tahoma" w:cs="Tahoma"/>
          <w:sz w:val="20"/>
          <w:szCs w:val="20"/>
        </w:rPr>
      </w:pPr>
    </w:p>
    <w:p w14:paraId="7E4DA46D" w14:textId="63CFE314" w:rsidR="00C55161" w:rsidRPr="003F0758" w:rsidRDefault="00C55161" w:rsidP="00513B4D">
      <w:pPr>
        <w:pStyle w:val="Zkladntext"/>
        <w:numPr>
          <w:ilvl w:val="1"/>
          <w:numId w:val="16"/>
        </w:numPr>
        <w:ind w:left="567" w:hanging="567"/>
        <w:jc w:val="both"/>
        <w:rPr>
          <w:rFonts w:ascii="Tahoma" w:hAnsi="Tahoma" w:cs="Tahoma"/>
          <w:b/>
          <w:sz w:val="20"/>
          <w:szCs w:val="20"/>
        </w:rPr>
      </w:pPr>
      <w:r w:rsidRPr="003F0758">
        <w:rPr>
          <w:rFonts w:ascii="Tahoma" w:hAnsi="Tahoma" w:cs="Tahoma"/>
          <w:b/>
          <w:sz w:val="20"/>
          <w:szCs w:val="20"/>
        </w:rPr>
        <w:t>Právo na prístup k osobným údajom</w:t>
      </w:r>
    </w:p>
    <w:p w14:paraId="60D018CA" w14:textId="77777777" w:rsidR="00513B4D" w:rsidRDefault="00513B4D" w:rsidP="003F0758">
      <w:pPr>
        <w:pStyle w:val="Zkladntext"/>
        <w:ind w:left="0" w:firstLine="0"/>
        <w:jc w:val="both"/>
        <w:rPr>
          <w:rFonts w:ascii="Tahoma" w:hAnsi="Tahoma" w:cs="Tahoma"/>
          <w:sz w:val="20"/>
          <w:szCs w:val="20"/>
        </w:rPr>
      </w:pPr>
    </w:p>
    <w:p w14:paraId="03A9DC04" w14:textId="393FD4B6" w:rsidR="00C55161" w:rsidRPr="003F0758" w:rsidRDefault="00C55161" w:rsidP="003F0758">
      <w:pPr>
        <w:pStyle w:val="Zkladntext"/>
        <w:ind w:left="0" w:firstLine="0"/>
        <w:jc w:val="both"/>
        <w:rPr>
          <w:rFonts w:ascii="Tahoma" w:hAnsi="Tahoma" w:cs="Tahoma"/>
          <w:sz w:val="20"/>
          <w:szCs w:val="20"/>
        </w:rPr>
      </w:pPr>
      <w:r w:rsidRPr="003F0758">
        <w:rPr>
          <w:rFonts w:ascii="Tahoma" w:hAnsi="Tahoma" w:cs="Tahoma"/>
          <w:sz w:val="20"/>
          <w:szCs w:val="20"/>
        </w:rPr>
        <w:t xml:space="preserve">Dotknutá osoba má právo na poskytnutie kópie osobných údajov, ktoré o nej Prevádzkovateľ má k dispozícii, ako aj na informácie o tom, ako sú osobné údaje dotknutej osoby používané. Vo väčšine prípadov budú žiadateľovi osobné údaje poskytnuté v písomnej listinnej forme, pokiaľ nepožaduje iný spôsob ich poskytnutia. Ak žiadateľ o poskytnutie týchto informácií požiada elektronickými prostriedkami, budú mu poskytnuté elektronicky, ak to bude technicky možné. </w:t>
      </w:r>
    </w:p>
    <w:p w14:paraId="266A4704" w14:textId="77777777" w:rsidR="00C55161" w:rsidRPr="003F0758" w:rsidRDefault="00C55161" w:rsidP="003F0758">
      <w:pPr>
        <w:pStyle w:val="Zkladntext"/>
        <w:ind w:left="0" w:firstLine="0"/>
        <w:jc w:val="both"/>
        <w:rPr>
          <w:rFonts w:ascii="Tahoma" w:hAnsi="Tahoma" w:cs="Tahoma"/>
          <w:sz w:val="20"/>
          <w:szCs w:val="20"/>
        </w:rPr>
      </w:pPr>
    </w:p>
    <w:p w14:paraId="56333BD2" w14:textId="77777777" w:rsidR="00C55161" w:rsidRPr="003F0758" w:rsidRDefault="00C55161" w:rsidP="00513B4D">
      <w:pPr>
        <w:pStyle w:val="Zkladntext"/>
        <w:numPr>
          <w:ilvl w:val="1"/>
          <w:numId w:val="16"/>
        </w:numPr>
        <w:ind w:left="567" w:hanging="567"/>
        <w:jc w:val="both"/>
        <w:rPr>
          <w:rFonts w:ascii="Tahoma" w:hAnsi="Tahoma" w:cs="Tahoma"/>
          <w:b/>
          <w:sz w:val="20"/>
          <w:szCs w:val="20"/>
        </w:rPr>
      </w:pPr>
      <w:r w:rsidRPr="003F0758">
        <w:rPr>
          <w:rFonts w:ascii="Tahoma" w:hAnsi="Tahoma" w:cs="Tahoma"/>
          <w:b/>
          <w:sz w:val="20"/>
          <w:szCs w:val="20"/>
        </w:rPr>
        <w:t>Právo na opravu osobných údajov</w:t>
      </w:r>
    </w:p>
    <w:p w14:paraId="5ADA95A9" w14:textId="77777777" w:rsidR="00513B4D" w:rsidRDefault="00513B4D" w:rsidP="003F0758">
      <w:pPr>
        <w:pStyle w:val="Zkladntext"/>
        <w:ind w:left="0" w:firstLine="0"/>
        <w:jc w:val="both"/>
        <w:rPr>
          <w:rFonts w:ascii="Tahoma" w:hAnsi="Tahoma" w:cs="Tahoma"/>
          <w:sz w:val="20"/>
          <w:szCs w:val="20"/>
        </w:rPr>
      </w:pPr>
    </w:p>
    <w:p w14:paraId="068AB931" w14:textId="67C3BA9A" w:rsidR="00C55161" w:rsidRPr="003F0758" w:rsidRDefault="0024734C" w:rsidP="003F0758">
      <w:pPr>
        <w:pStyle w:val="Zkladntext"/>
        <w:ind w:left="0" w:firstLine="0"/>
        <w:jc w:val="both"/>
        <w:rPr>
          <w:rFonts w:ascii="Tahoma" w:hAnsi="Tahoma" w:cs="Tahoma"/>
          <w:sz w:val="20"/>
          <w:szCs w:val="20"/>
        </w:rPr>
      </w:pPr>
      <w:r w:rsidRPr="003F0758">
        <w:rPr>
          <w:rFonts w:ascii="Tahoma" w:hAnsi="Tahoma" w:cs="Tahoma"/>
          <w:sz w:val="20"/>
          <w:szCs w:val="20"/>
        </w:rPr>
        <w:t>Prevádzkovateľ</w:t>
      </w:r>
      <w:r w:rsidR="00C55161" w:rsidRPr="003F0758">
        <w:rPr>
          <w:rFonts w:ascii="Tahoma" w:hAnsi="Tahoma" w:cs="Tahoma"/>
          <w:sz w:val="20"/>
          <w:szCs w:val="20"/>
        </w:rPr>
        <w:t xml:space="preserve"> prijíma primerané technické a procesné opatrenia, aby ako Prevádzkovateľ zabezpečil  presnosť, úplnosť a aktuálnosť spracúvaných informácií. Každá dotknutá osob</w:t>
      </w:r>
      <w:r w:rsidR="00647EEE" w:rsidRPr="003F0758">
        <w:rPr>
          <w:rFonts w:ascii="Tahoma" w:hAnsi="Tahoma" w:cs="Tahoma"/>
          <w:sz w:val="20"/>
          <w:szCs w:val="20"/>
        </w:rPr>
        <w:t>a, k</w:t>
      </w:r>
      <w:r w:rsidR="00C55161" w:rsidRPr="003F0758">
        <w:rPr>
          <w:rFonts w:ascii="Tahoma" w:hAnsi="Tahoma" w:cs="Tahoma"/>
          <w:sz w:val="20"/>
          <w:szCs w:val="20"/>
        </w:rPr>
        <w:t>torá sa domnieva, že Prevádzkovateľ disponujeme jej osobnými údajmi, ktoré sú nepresné, neúplné alebo neaktuálne, má právo požiadať prevádzkovateľa o vykonanie nápravy, t.j. aby tento informácie upravil, aktualizoval alebo</w:t>
      </w:r>
      <w:r w:rsidR="00993B5D" w:rsidRPr="003F0758">
        <w:rPr>
          <w:rFonts w:ascii="Tahoma" w:hAnsi="Tahoma" w:cs="Tahoma"/>
          <w:sz w:val="20"/>
          <w:szCs w:val="20"/>
        </w:rPr>
        <w:t xml:space="preserve"> </w:t>
      </w:r>
      <w:r w:rsidR="00C55161" w:rsidRPr="003F0758">
        <w:rPr>
          <w:rFonts w:ascii="Tahoma" w:hAnsi="Tahoma" w:cs="Tahoma"/>
          <w:sz w:val="20"/>
          <w:szCs w:val="20"/>
        </w:rPr>
        <w:t xml:space="preserve">doplnil. </w:t>
      </w:r>
    </w:p>
    <w:p w14:paraId="12EF2E5F" w14:textId="77777777" w:rsidR="00C55161" w:rsidRPr="003F0758" w:rsidRDefault="00C55161" w:rsidP="003F0758">
      <w:pPr>
        <w:pStyle w:val="Zkladntext"/>
        <w:ind w:left="0" w:firstLine="0"/>
        <w:jc w:val="both"/>
        <w:rPr>
          <w:rFonts w:ascii="Tahoma" w:hAnsi="Tahoma" w:cs="Tahoma"/>
          <w:sz w:val="20"/>
          <w:szCs w:val="20"/>
        </w:rPr>
      </w:pPr>
    </w:p>
    <w:p w14:paraId="7CD2B45F" w14:textId="77777777" w:rsidR="00C55161" w:rsidRPr="003F0758" w:rsidRDefault="00C55161" w:rsidP="00513B4D">
      <w:pPr>
        <w:pStyle w:val="Zkladntext"/>
        <w:numPr>
          <w:ilvl w:val="1"/>
          <w:numId w:val="16"/>
        </w:numPr>
        <w:ind w:left="567" w:hanging="567"/>
        <w:jc w:val="both"/>
        <w:rPr>
          <w:rFonts w:ascii="Tahoma" w:hAnsi="Tahoma" w:cs="Tahoma"/>
          <w:b/>
          <w:sz w:val="20"/>
          <w:szCs w:val="20"/>
        </w:rPr>
      </w:pPr>
      <w:r w:rsidRPr="003F0758">
        <w:rPr>
          <w:rFonts w:ascii="Tahoma" w:hAnsi="Tahoma" w:cs="Tahoma"/>
          <w:b/>
          <w:sz w:val="20"/>
          <w:szCs w:val="20"/>
        </w:rPr>
        <w:t xml:space="preserve">Právo na výmaz </w:t>
      </w:r>
      <w:r w:rsidRPr="00513B4D">
        <w:rPr>
          <w:rFonts w:ascii="Tahoma" w:hAnsi="Tahoma" w:cs="Tahoma"/>
          <w:bCs/>
          <w:sz w:val="20"/>
          <w:szCs w:val="20"/>
        </w:rPr>
        <w:t>(</w:t>
      </w:r>
      <w:r w:rsidRPr="003F0758">
        <w:rPr>
          <w:rFonts w:ascii="Tahoma" w:hAnsi="Tahoma" w:cs="Tahoma"/>
          <w:b/>
          <w:sz w:val="20"/>
          <w:szCs w:val="20"/>
        </w:rPr>
        <w:t>na zabudnutie</w:t>
      </w:r>
      <w:r w:rsidRPr="00513B4D">
        <w:rPr>
          <w:rFonts w:ascii="Tahoma" w:hAnsi="Tahoma" w:cs="Tahoma"/>
          <w:bCs/>
          <w:sz w:val="20"/>
          <w:szCs w:val="20"/>
        </w:rPr>
        <w:t xml:space="preserve">) </w:t>
      </w:r>
    </w:p>
    <w:p w14:paraId="488E4890" w14:textId="77777777" w:rsidR="00513B4D" w:rsidRDefault="00513B4D" w:rsidP="003F0758">
      <w:pPr>
        <w:pStyle w:val="Zkladntext"/>
        <w:ind w:left="0" w:firstLine="0"/>
        <w:jc w:val="both"/>
        <w:rPr>
          <w:rFonts w:ascii="Tahoma" w:hAnsi="Tahoma" w:cs="Tahoma"/>
          <w:sz w:val="20"/>
          <w:szCs w:val="20"/>
        </w:rPr>
      </w:pPr>
    </w:p>
    <w:p w14:paraId="3A5E93C1" w14:textId="5CD3E893" w:rsidR="00C55161" w:rsidRPr="003F0758" w:rsidRDefault="00C55161" w:rsidP="003F0758">
      <w:pPr>
        <w:pStyle w:val="Zkladntext"/>
        <w:ind w:left="0" w:firstLine="0"/>
        <w:jc w:val="both"/>
        <w:rPr>
          <w:rFonts w:ascii="Tahoma" w:hAnsi="Tahoma" w:cs="Tahoma"/>
          <w:sz w:val="20"/>
          <w:szCs w:val="20"/>
        </w:rPr>
      </w:pPr>
      <w:r w:rsidRPr="003F0758">
        <w:rPr>
          <w:rFonts w:ascii="Tahoma" w:hAnsi="Tahoma" w:cs="Tahoma"/>
          <w:sz w:val="20"/>
          <w:szCs w:val="20"/>
        </w:rPr>
        <w:t xml:space="preserve">Dotknutá osoba má </w:t>
      </w:r>
      <w:r w:rsidR="00260645" w:rsidRPr="003F0758">
        <w:rPr>
          <w:rFonts w:ascii="Tahoma" w:hAnsi="Tahoma" w:cs="Tahoma"/>
          <w:sz w:val="20"/>
          <w:szCs w:val="20"/>
        </w:rPr>
        <w:t xml:space="preserve">v určitých prípadoch </w:t>
      </w:r>
      <w:r w:rsidRPr="003F0758">
        <w:rPr>
          <w:rFonts w:ascii="Tahoma" w:hAnsi="Tahoma" w:cs="Tahoma"/>
          <w:sz w:val="20"/>
          <w:szCs w:val="20"/>
        </w:rPr>
        <w:t>právo požiadať Prevádzkovateľa o vymazanie jej osobných údajov</w:t>
      </w:r>
      <w:r w:rsidR="00260645" w:rsidRPr="003F0758">
        <w:rPr>
          <w:rFonts w:ascii="Tahoma" w:hAnsi="Tahoma" w:cs="Tahoma"/>
          <w:sz w:val="20"/>
          <w:szCs w:val="20"/>
        </w:rPr>
        <w:t>. Napríklad vtedy, keď</w:t>
      </w:r>
      <w:r w:rsidRPr="003F0758">
        <w:rPr>
          <w:rFonts w:ascii="Tahoma" w:hAnsi="Tahoma" w:cs="Tahoma"/>
          <w:sz w:val="20"/>
          <w:szCs w:val="20"/>
        </w:rPr>
        <w:t xml:space="preserve"> osobné údaje, ktoré o nej Prevádzkovateľ získal, nie sú už viac potrebné na naplnenie pôvodného účelu spracúvania</w:t>
      </w:r>
      <w:r w:rsidR="00260645" w:rsidRPr="003F0758">
        <w:rPr>
          <w:rFonts w:ascii="Tahoma" w:hAnsi="Tahoma" w:cs="Tahoma"/>
          <w:sz w:val="20"/>
          <w:szCs w:val="20"/>
        </w:rPr>
        <w:t xml:space="preserve"> a ich vymazanie nebránia osobitné právne predpisy</w:t>
      </w:r>
      <w:r w:rsidRPr="003F0758">
        <w:rPr>
          <w:rFonts w:ascii="Tahoma" w:hAnsi="Tahoma" w:cs="Tahoma"/>
          <w:sz w:val="20"/>
          <w:szCs w:val="20"/>
        </w:rPr>
        <w:t>. Právo pož</w:t>
      </w:r>
      <w:r w:rsidR="00647EEE" w:rsidRPr="003F0758">
        <w:rPr>
          <w:rFonts w:ascii="Tahoma" w:hAnsi="Tahoma" w:cs="Tahoma"/>
          <w:sz w:val="20"/>
          <w:szCs w:val="20"/>
        </w:rPr>
        <w:t>a</w:t>
      </w:r>
      <w:r w:rsidRPr="003F0758">
        <w:rPr>
          <w:rFonts w:ascii="Tahoma" w:hAnsi="Tahoma" w:cs="Tahoma"/>
          <w:sz w:val="20"/>
          <w:szCs w:val="20"/>
        </w:rPr>
        <w:t>dovať výmaz osobných údajov má dotknutá osoba v nasledovných prípadoch:</w:t>
      </w:r>
    </w:p>
    <w:p w14:paraId="2031D2ED" w14:textId="77777777" w:rsidR="00513B4D" w:rsidRDefault="00513B4D" w:rsidP="00513B4D">
      <w:pPr>
        <w:pStyle w:val="Zkladntext"/>
        <w:ind w:left="0" w:firstLine="0"/>
        <w:jc w:val="both"/>
        <w:rPr>
          <w:rFonts w:ascii="Tahoma" w:hAnsi="Tahoma" w:cs="Tahoma"/>
          <w:sz w:val="20"/>
          <w:szCs w:val="20"/>
        </w:rPr>
      </w:pPr>
      <w:bookmarkStart w:id="8" w:name="_Hlk89086391"/>
    </w:p>
    <w:p w14:paraId="75D83607" w14:textId="0E913AFF" w:rsidR="00513B4D" w:rsidRDefault="00C55161" w:rsidP="000C4C97">
      <w:pPr>
        <w:pStyle w:val="Zkladntext"/>
        <w:numPr>
          <w:ilvl w:val="0"/>
          <w:numId w:val="20"/>
        </w:numPr>
        <w:ind w:left="567" w:hanging="567"/>
        <w:jc w:val="both"/>
        <w:rPr>
          <w:rFonts w:ascii="Tahoma" w:hAnsi="Tahoma" w:cs="Tahoma"/>
          <w:sz w:val="20"/>
          <w:szCs w:val="20"/>
        </w:rPr>
      </w:pPr>
      <w:r w:rsidRPr="003F0758">
        <w:rPr>
          <w:rFonts w:ascii="Tahoma" w:hAnsi="Tahoma" w:cs="Tahoma"/>
          <w:sz w:val="20"/>
          <w:szCs w:val="20"/>
        </w:rPr>
        <w:t>osobné údaje, ktoré už nie sú potrebné na účely, na ktoré sa získavali, alebo inak spracúvali</w:t>
      </w:r>
      <w:r w:rsidR="00513B4D">
        <w:rPr>
          <w:rFonts w:ascii="Tahoma" w:hAnsi="Tahoma" w:cs="Tahoma"/>
          <w:sz w:val="20"/>
          <w:szCs w:val="20"/>
        </w:rPr>
        <w:t>;</w:t>
      </w:r>
      <w:r w:rsidRPr="003F0758">
        <w:rPr>
          <w:rFonts w:ascii="Tahoma" w:hAnsi="Tahoma" w:cs="Tahoma"/>
          <w:sz w:val="20"/>
          <w:szCs w:val="20"/>
        </w:rPr>
        <w:t xml:space="preserve"> </w:t>
      </w:r>
    </w:p>
    <w:bookmarkEnd w:id="8"/>
    <w:p w14:paraId="1C6CB5D2" w14:textId="77777777" w:rsidR="00513B4D" w:rsidRDefault="00513B4D" w:rsidP="00513B4D">
      <w:pPr>
        <w:pStyle w:val="Zkladntext"/>
        <w:ind w:left="567" w:firstLine="0"/>
        <w:jc w:val="both"/>
        <w:rPr>
          <w:rFonts w:ascii="Tahoma" w:hAnsi="Tahoma" w:cs="Tahoma"/>
          <w:sz w:val="20"/>
          <w:szCs w:val="20"/>
        </w:rPr>
      </w:pPr>
    </w:p>
    <w:p w14:paraId="6A1B1D50" w14:textId="77777777" w:rsidR="00513B4D" w:rsidRDefault="00513B4D" w:rsidP="000C4C97">
      <w:pPr>
        <w:pStyle w:val="Zkladntext"/>
        <w:numPr>
          <w:ilvl w:val="0"/>
          <w:numId w:val="20"/>
        </w:numPr>
        <w:ind w:left="567" w:hanging="567"/>
        <w:jc w:val="both"/>
        <w:rPr>
          <w:rFonts w:ascii="Tahoma" w:hAnsi="Tahoma" w:cs="Tahoma"/>
          <w:sz w:val="20"/>
          <w:szCs w:val="20"/>
        </w:rPr>
      </w:pPr>
      <w:r w:rsidRPr="00513B4D">
        <w:rPr>
          <w:rFonts w:ascii="Tahoma" w:hAnsi="Tahoma" w:cs="Tahoma"/>
          <w:sz w:val="20"/>
          <w:szCs w:val="20"/>
        </w:rPr>
        <w:t>osobných údajov spracúvaných na základe súhlasu, ak dotknutá osoba súhlas odvolá a ak neexistuje iný právny základ pre spracúvanie</w:t>
      </w:r>
      <w:r>
        <w:rPr>
          <w:rFonts w:ascii="Tahoma" w:hAnsi="Tahoma" w:cs="Tahoma"/>
          <w:sz w:val="20"/>
          <w:szCs w:val="20"/>
        </w:rPr>
        <w:t>;</w:t>
      </w:r>
    </w:p>
    <w:p w14:paraId="1B4AE42B" w14:textId="77777777" w:rsidR="00513B4D" w:rsidRDefault="00513B4D" w:rsidP="00513B4D">
      <w:pPr>
        <w:pStyle w:val="Zkladntext"/>
        <w:ind w:left="567" w:firstLine="0"/>
        <w:jc w:val="both"/>
        <w:rPr>
          <w:rFonts w:ascii="Tahoma" w:hAnsi="Tahoma" w:cs="Tahoma"/>
          <w:sz w:val="20"/>
          <w:szCs w:val="20"/>
        </w:rPr>
      </w:pPr>
    </w:p>
    <w:p w14:paraId="343CD5CD" w14:textId="77777777" w:rsidR="00513B4D" w:rsidRDefault="00C55161" w:rsidP="000C4C97">
      <w:pPr>
        <w:pStyle w:val="Zkladntext"/>
        <w:numPr>
          <w:ilvl w:val="0"/>
          <w:numId w:val="20"/>
        </w:numPr>
        <w:ind w:left="567" w:hanging="567"/>
        <w:jc w:val="both"/>
        <w:rPr>
          <w:rFonts w:ascii="Tahoma" w:hAnsi="Tahoma" w:cs="Tahoma"/>
          <w:sz w:val="20"/>
          <w:szCs w:val="20"/>
        </w:rPr>
      </w:pPr>
      <w:r w:rsidRPr="00513B4D">
        <w:rPr>
          <w:rFonts w:ascii="Tahoma" w:hAnsi="Tahoma" w:cs="Tahoma"/>
          <w:sz w:val="20"/>
          <w:szCs w:val="20"/>
        </w:rPr>
        <w:t>ak dotknutá osoba namieta voči spracúvaniu podľa článku 21 ods. 1 GDPR a neprevažujú žiadne oprávnené dôvody na spracúvanie alebo dotknutá osoba namieta voči spracúvaniu podľa článku 21 ods. 2 GDPR</w:t>
      </w:r>
      <w:r w:rsidR="00513B4D">
        <w:rPr>
          <w:rFonts w:ascii="Tahoma" w:hAnsi="Tahoma" w:cs="Tahoma"/>
          <w:sz w:val="20"/>
          <w:szCs w:val="20"/>
        </w:rPr>
        <w:t>;</w:t>
      </w:r>
    </w:p>
    <w:p w14:paraId="67F9C504" w14:textId="77777777" w:rsidR="00513B4D" w:rsidRDefault="00513B4D" w:rsidP="00513B4D">
      <w:pPr>
        <w:pStyle w:val="Zkladntext"/>
        <w:ind w:left="567" w:firstLine="0"/>
        <w:jc w:val="both"/>
        <w:rPr>
          <w:rFonts w:ascii="Tahoma" w:hAnsi="Tahoma" w:cs="Tahoma"/>
          <w:sz w:val="20"/>
          <w:szCs w:val="20"/>
        </w:rPr>
      </w:pPr>
    </w:p>
    <w:p w14:paraId="1956BEB6" w14:textId="7812BA3D" w:rsidR="00513B4D" w:rsidRDefault="00C55161" w:rsidP="000C4C97">
      <w:pPr>
        <w:pStyle w:val="Zkladntext"/>
        <w:numPr>
          <w:ilvl w:val="0"/>
          <w:numId w:val="20"/>
        </w:numPr>
        <w:ind w:left="567" w:hanging="567"/>
        <w:jc w:val="both"/>
        <w:rPr>
          <w:rFonts w:ascii="Tahoma" w:hAnsi="Tahoma" w:cs="Tahoma"/>
          <w:sz w:val="20"/>
          <w:szCs w:val="20"/>
        </w:rPr>
      </w:pPr>
      <w:r w:rsidRPr="00513B4D">
        <w:rPr>
          <w:rFonts w:ascii="Tahoma" w:hAnsi="Tahoma" w:cs="Tahoma"/>
          <w:sz w:val="20"/>
          <w:szCs w:val="20"/>
        </w:rPr>
        <w:t>ak sa spracúvali nezákonne</w:t>
      </w:r>
      <w:r w:rsidR="00513B4D">
        <w:rPr>
          <w:rFonts w:ascii="Tahoma" w:hAnsi="Tahoma" w:cs="Tahoma"/>
          <w:sz w:val="20"/>
          <w:szCs w:val="20"/>
        </w:rPr>
        <w:t>; a</w:t>
      </w:r>
    </w:p>
    <w:p w14:paraId="34BC36AA" w14:textId="77777777" w:rsidR="00513B4D" w:rsidRDefault="00513B4D" w:rsidP="00513B4D">
      <w:pPr>
        <w:pStyle w:val="Zkladntext"/>
        <w:ind w:left="567" w:firstLine="0"/>
        <w:jc w:val="both"/>
        <w:rPr>
          <w:rFonts w:ascii="Tahoma" w:hAnsi="Tahoma" w:cs="Tahoma"/>
          <w:sz w:val="20"/>
          <w:szCs w:val="20"/>
        </w:rPr>
      </w:pPr>
    </w:p>
    <w:p w14:paraId="38887A38" w14:textId="1B1CA394" w:rsidR="00C55161" w:rsidRPr="00513B4D" w:rsidRDefault="00C55161" w:rsidP="000C4C97">
      <w:pPr>
        <w:pStyle w:val="Zkladntext"/>
        <w:numPr>
          <w:ilvl w:val="0"/>
          <w:numId w:val="20"/>
        </w:numPr>
        <w:ind w:left="567" w:hanging="567"/>
        <w:jc w:val="both"/>
        <w:rPr>
          <w:rFonts w:ascii="Tahoma" w:hAnsi="Tahoma" w:cs="Tahoma"/>
          <w:sz w:val="20"/>
          <w:szCs w:val="20"/>
        </w:rPr>
      </w:pPr>
      <w:r w:rsidRPr="00513B4D">
        <w:rPr>
          <w:rFonts w:ascii="Tahoma" w:hAnsi="Tahoma" w:cs="Tahoma"/>
          <w:sz w:val="20"/>
          <w:szCs w:val="20"/>
        </w:rPr>
        <w:t>ak musia byť vymazané, aby sa splnila zákonná povinnosť podľa práva Únie alebo práva členského štátu, ktorému prevádzkovateľ podlieha.</w:t>
      </w:r>
    </w:p>
    <w:p w14:paraId="66C57F19" w14:textId="77777777" w:rsidR="00C55161" w:rsidRPr="003F0758" w:rsidRDefault="00C55161" w:rsidP="003F0758">
      <w:pPr>
        <w:pStyle w:val="Zkladntext"/>
        <w:ind w:left="0" w:firstLine="0"/>
        <w:jc w:val="both"/>
        <w:rPr>
          <w:rFonts w:ascii="Tahoma" w:hAnsi="Tahoma" w:cs="Tahoma"/>
          <w:sz w:val="20"/>
          <w:szCs w:val="20"/>
        </w:rPr>
      </w:pPr>
    </w:p>
    <w:p w14:paraId="41A9D5B2" w14:textId="017FC0EE" w:rsidR="00647EEE" w:rsidRDefault="00647EEE" w:rsidP="003F0758">
      <w:pPr>
        <w:pStyle w:val="Zkladntext"/>
        <w:ind w:left="0" w:firstLine="0"/>
        <w:jc w:val="both"/>
        <w:rPr>
          <w:rFonts w:ascii="Tahoma" w:hAnsi="Tahoma" w:cs="Tahoma"/>
          <w:sz w:val="20"/>
          <w:szCs w:val="20"/>
        </w:rPr>
      </w:pPr>
      <w:bookmarkStart w:id="9" w:name="_Hlk530949905"/>
      <w:r w:rsidRPr="003F0758">
        <w:rPr>
          <w:rFonts w:ascii="Tahoma" w:hAnsi="Tahoma" w:cs="Tahoma"/>
          <w:sz w:val="20"/>
          <w:szCs w:val="20"/>
        </w:rPr>
        <w:t>Právo na výmaz nemožno uplatniť v prípadoch, ak je spracúvanie osobných údajov potrebné:</w:t>
      </w:r>
    </w:p>
    <w:p w14:paraId="1D192D39" w14:textId="77777777" w:rsidR="00513B4D" w:rsidRPr="003F0758" w:rsidRDefault="00513B4D" w:rsidP="003F0758">
      <w:pPr>
        <w:pStyle w:val="Zkladntext"/>
        <w:ind w:left="0" w:firstLine="0"/>
        <w:jc w:val="both"/>
        <w:rPr>
          <w:rFonts w:ascii="Tahoma" w:hAnsi="Tahoma" w:cs="Tahoma"/>
          <w:sz w:val="20"/>
          <w:szCs w:val="20"/>
        </w:rPr>
      </w:pPr>
    </w:p>
    <w:p w14:paraId="74C9D54C" w14:textId="3E0EA90C" w:rsidR="00513B4D" w:rsidRDefault="00647EEE" w:rsidP="00513B4D">
      <w:pPr>
        <w:pStyle w:val="Zkladntext"/>
        <w:numPr>
          <w:ilvl w:val="0"/>
          <w:numId w:val="9"/>
        </w:numPr>
        <w:ind w:left="567" w:hanging="567"/>
        <w:jc w:val="both"/>
        <w:rPr>
          <w:rFonts w:ascii="Tahoma" w:hAnsi="Tahoma" w:cs="Tahoma"/>
          <w:sz w:val="20"/>
          <w:szCs w:val="20"/>
        </w:rPr>
      </w:pPr>
      <w:bookmarkStart w:id="10" w:name="_Hlk89086439"/>
      <w:bookmarkStart w:id="11" w:name="_Hlk530949888"/>
      <w:bookmarkEnd w:id="9"/>
      <w:r w:rsidRPr="003F0758">
        <w:rPr>
          <w:rFonts w:ascii="Tahoma" w:hAnsi="Tahoma" w:cs="Tahoma"/>
          <w:sz w:val="20"/>
          <w:szCs w:val="20"/>
        </w:rPr>
        <w:t>na uplatnenie práva na slobodu prejavu alebo práva na informácie</w:t>
      </w:r>
      <w:r w:rsidR="00513B4D">
        <w:rPr>
          <w:rFonts w:ascii="Tahoma" w:hAnsi="Tahoma" w:cs="Tahoma"/>
          <w:sz w:val="20"/>
          <w:szCs w:val="20"/>
        </w:rPr>
        <w:t>;</w:t>
      </w:r>
    </w:p>
    <w:bookmarkEnd w:id="10"/>
    <w:p w14:paraId="3173314F" w14:textId="77777777" w:rsidR="00513B4D" w:rsidRDefault="00513B4D" w:rsidP="00513B4D">
      <w:pPr>
        <w:pStyle w:val="Zkladntext"/>
        <w:ind w:left="567" w:firstLine="0"/>
        <w:jc w:val="both"/>
        <w:rPr>
          <w:rFonts w:ascii="Tahoma" w:hAnsi="Tahoma" w:cs="Tahoma"/>
          <w:sz w:val="20"/>
          <w:szCs w:val="20"/>
        </w:rPr>
      </w:pPr>
    </w:p>
    <w:p w14:paraId="666DEBF7" w14:textId="41327F9A" w:rsidR="00513B4D" w:rsidRDefault="00647EEE" w:rsidP="00513B4D">
      <w:pPr>
        <w:pStyle w:val="Zkladntext"/>
        <w:numPr>
          <w:ilvl w:val="0"/>
          <w:numId w:val="9"/>
        </w:numPr>
        <w:ind w:left="567" w:hanging="567"/>
        <w:jc w:val="both"/>
        <w:rPr>
          <w:rFonts w:ascii="Tahoma" w:hAnsi="Tahoma" w:cs="Tahoma"/>
          <w:sz w:val="20"/>
          <w:szCs w:val="20"/>
        </w:rPr>
      </w:pPr>
      <w:r w:rsidRPr="00513B4D">
        <w:rPr>
          <w:rFonts w:ascii="Tahoma" w:hAnsi="Tahoma" w:cs="Tahoma"/>
          <w:sz w:val="20"/>
          <w:szCs w:val="20"/>
        </w:rPr>
        <w:t xml:space="preserve">na splnenie povinnosti </w:t>
      </w:r>
      <w:r w:rsidRPr="00C807ED">
        <w:rPr>
          <w:rFonts w:ascii="Tahoma" w:hAnsi="Tahoma" w:cs="Tahoma"/>
          <w:sz w:val="20"/>
          <w:szCs w:val="20"/>
        </w:rPr>
        <w:t>podľa tohto zákona</w:t>
      </w:r>
      <w:r w:rsidRPr="00513B4D">
        <w:rPr>
          <w:rFonts w:ascii="Tahoma" w:hAnsi="Tahoma" w:cs="Tahoma"/>
          <w:sz w:val="20"/>
          <w:szCs w:val="20"/>
        </w:rPr>
        <w:t>, osobitného predpisu alebo medzinárodnej zmluvy, ktorou je Slovenská republika viazaná, alebo na splnenie úlohy realizovanej vo verejnom záujme alebo pri výkone verejnej moci zverenej prevádzkovateľovi</w:t>
      </w:r>
      <w:r w:rsidR="00513B4D">
        <w:rPr>
          <w:rFonts w:ascii="Tahoma" w:hAnsi="Tahoma" w:cs="Tahoma"/>
          <w:sz w:val="20"/>
          <w:szCs w:val="20"/>
        </w:rPr>
        <w:t>;</w:t>
      </w:r>
    </w:p>
    <w:p w14:paraId="38D88D04" w14:textId="77777777" w:rsidR="00513B4D" w:rsidRDefault="00513B4D" w:rsidP="00513B4D">
      <w:pPr>
        <w:pStyle w:val="Zkladntext"/>
        <w:ind w:left="567" w:firstLine="0"/>
        <w:jc w:val="both"/>
        <w:rPr>
          <w:rFonts w:ascii="Tahoma" w:hAnsi="Tahoma" w:cs="Tahoma"/>
          <w:sz w:val="20"/>
          <w:szCs w:val="20"/>
        </w:rPr>
      </w:pPr>
    </w:p>
    <w:p w14:paraId="529DDD3F" w14:textId="2C51BFBD" w:rsidR="00513B4D" w:rsidRDefault="00647EEE" w:rsidP="00513B4D">
      <w:pPr>
        <w:pStyle w:val="Zkladntext"/>
        <w:numPr>
          <w:ilvl w:val="0"/>
          <w:numId w:val="9"/>
        </w:numPr>
        <w:ind w:left="567" w:hanging="567"/>
        <w:jc w:val="both"/>
        <w:rPr>
          <w:rFonts w:ascii="Tahoma" w:hAnsi="Tahoma" w:cs="Tahoma"/>
          <w:sz w:val="20"/>
          <w:szCs w:val="20"/>
        </w:rPr>
      </w:pPr>
      <w:r w:rsidRPr="00513B4D">
        <w:rPr>
          <w:rFonts w:ascii="Tahoma" w:hAnsi="Tahoma" w:cs="Tahoma"/>
          <w:sz w:val="20"/>
          <w:szCs w:val="20"/>
        </w:rPr>
        <w:t>z dôvodov verejného záujmu v oblasti verejného zdravia v súlade s</w:t>
      </w:r>
      <w:r w:rsidR="00513B4D">
        <w:rPr>
          <w:rFonts w:ascii="Tahoma" w:hAnsi="Tahoma" w:cs="Tahoma"/>
          <w:sz w:val="20"/>
          <w:szCs w:val="20"/>
        </w:rPr>
        <w:t xml:space="preserve"> ust. </w:t>
      </w:r>
      <w:r w:rsidRPr="00513B4D">
        <w:rPr>
          <w:rFonts w:ascii="Tahoma" w:hAnsi="Tahoma" w:cs="Tahoma"/>
          <w:sz w:val="20"/>
          <w:szCs w:val="20"/>
        </w:rPr>
        <w:t>§ 16 ods. 2 písm. h) až j) Zákona</w:t>
      </w:r>
      <w:r w:rsidR="00513B4D">
        <w:rPr>
          <w:rFonts w:ascii="Tahoma" w:hAnsi="Tahoma" w:cs="Tahoma"/>
          <w:sz w:val="20"/>
          <w:szCs w:val="20"/>
        </w:rPr>
        <w:t>;</w:t>
      </w:r>
    </w:p>
    <w:p w14:paraId="2439E52C" w14:textId="77777777" w:rsidR="00513B4D" w:rsidRDefault="00513B4D" w:rsidP="00513B4D">
      <w:pPr>
        <w:pStyle w:val="Zkladntext"/>
        <w:ind w:left="567" w:firstLine="0"/>
        <w:jc w:val="both"/>
        <w:rPr>
          <w:rFonts w:ascii="Tahoma" w:hAnsi="Tahoma" w:cs="Tahoma"/>
          <w:sz w:val="20"/>
          <w:szCs w:val="20"/>
        </w:rPr>
      </w:pPr>
    </w:p>
    <w:p w14:paraId="22E82C78" w14:textId="6FE63355" w:rsidR="00513B4D" w:rsidRDefault="00647EEE" w:rsidP="00513B4D">
      <w:pPr>
        <w:pStyle w:val="Zkladntext"/>
        <w:numPr>
          <w:ilvl w:val="0"/>
          <w:numId w:val="9"/>
        </w:numPr>
        <w:ind w:left="567" w:hanging="567"/>
        <w:jc w:val="both"/>
        <w:rPr>
          <w:rFonts w:ascii="Tahoma" w:hAnsi="Tahoma" w:cs="Tahoma"/>
          <w:sz w:val="20"/>
          <w:szCs w:val="20"/>
        </w:rPr>
      </w:pPr>
      <w:r w:rsidRPr="00513B4D">
        <w:rPr>
          <w:rFonts w:ascii="Tahoma" w:hAnsi="Tahoma" w:cs="Tahoma"/>
          <w:sz w:val="20"/>
          <w:szCs w:val="20"/>
        </w:rPr>
        <w:t xml:space="preserve">na účel archivácie, na vedecký účel, na účel historického výskumu alebo na štatistický účel podľa </w:t>
      </w:r>
      <w:r w:rsidR="00513B4D">
        <w:rPr>
          <w:rFonts w:ascii="Tahoma" w:hAnsi="Tahoma" w:cs="Tahoma"/>
          <w:sz w:val="20"/>
          <w:szCs w:val="20"/>
        </w:rPr>
        <w:t xml:space="preserve">ust. </w:t>
      </w:r>
      <w:r w:rsidRPr="00513B4D">
        <w:rPr>
          <w:rFonts w:ascii="Tahoma" w:hAnsi="Tahoma" w:cs="Tahoma"/>
          <w:sz w:val="20"/>
          <w:szCs w:val="20"/>
        </w:rPr>
        <w:t>§ 78 ods. 8 Zákona, ak je pravdepodobné, že právo na výmaz znemožní alebo závažným spôsobom sťaží dosiahnutie cieľov takého spracúvania</w:t>
      </w:r>
      <w:r w:rsidR="00513B4D">
        <w:rPr>
          <w:rFonts w:ascii="Tahoma" w:hAnsi="Tahoma" w:cs="Tahoma"/>
          <w:sz w:val="20"/>
          <w:szCs w:val="20"/>
        </w:rPr>
        <w:t>; a</w:t>
      </w:r>
    </w:p>
    <w:p w14:paraId="131FCF85" w14:textId="77777777" w:rsidR="00513B4D" w:rsidRDefault="00513B4D" w:rsidP="00513B4D">
      <w:pPr>
        <w:pStyle w:val="Zkladntext"/>
        <w:ind w:left="567" w:firstLine="0"/>
        <w:jc w:val="both"/>
        <w:rPr>
          <w:rFonts w:ascii="Tahoma" w:hAnsi="Tahoma" w:cs="Tahoma"/>
          <w:sz w:val="20"/>
          <w:szCs w:val="20"/>
        </w:rPr>
      </w:pPr>
    </w:p>
    <w:p w14:paraId="3D52264E" w14:textId="2A79863E" w:rsidR="00647EEE" w:rsidRPr="00513B4D" w:rsidRDefault="00647EEE" w:rsidP="00513B4D">
      <w:pPr>
        <w:pStyle w:val="Zkladntext"/>
        <w:numPr>
          <w:ilvl w:val="0"/>
          <w:numId w:val="9"/>
        </w:numPr>
        <w:ind w:left="567" w:hanging="567"/>
        <w:jc w:val="both"/>
        <w:rPr>
          <w:rFonts w:ascii="Tahoma" w:hAnsi="Tahoma" w:cs="Tahoma"/>
          <w:sz w:val="20"/>
          <w:szCs w:val="20"/>
        </w:rPr>
      </w:pPr>
      <w:r w:rsidRPr="00513B4D">
        <w:rPr>
          <w:rFonts w:ascii="Tahoma" w:hAnsi="Tahoma" w:cs="Tahoma"/>
          <w:sz w:val="20"/>
          <w:szCs w:val="20"/>
        </w:rPr>
        <w:t>na uplatnenie právneho nároku.</w:t>
      </w:r>
    </w:p>
    <w:bookmarkEnd w:id="11"/>
    <w:p w14:paraId="1394576E" w14:textId="77777777" w:rsidR="00647EEE" w:rsidRPr="003F0758" w:rsidRDefault="00647EEE" w:rsidP="003F0758">
      <w:pPr>
        <w:pStyle w:val="Zkladntext"/>
        <w:ind w:left="0" w:firstLine="0"/>
        <w:jc w:val="both"/>
        <w:rPr>
          <w:rFonts w:ascii="Tahoma" w:hAnsi="Tahoma" w:cs="Tahoma"/>
          <w:sz w:val="20"/>
          <w:szCs w:val="20"/>
        </w:rPr>
      </w:pPr>
    </w:p>
    <w:p w14:paraId="3CEAE051" w14:textId="77777777" w:rsidR="00C55161" w:rsidRPr="003F0758" w:rsidRDefault="00C55161" w:rsidP="00513B4D">
      <w:pPr>
        <w:pStyle w:val="Zkladntext"/>
        <w:numPr>
          <w:ilvl w:val="1"/>
          <w:numId w:val="16"/>
        </w:numPr>
        <w:ind w:left="567" w:hanging="567"/>
        <w:jc w:val="both"/>
        <w:rPr>
          <w:rFonts w:ascii="Tahoma" w:hAnsi="Tahoma" w:cs="Tahoma"/>
          <w:b/>
          <w:sz w:val="20"/>
          <w:szCs w:val="20"/>
        </w:rPr>
      </w:pPr>
      <w:r w:rsidRPr="003F0758">
        <w:rPr>
          <w:rFonts w:ascii="Tahoma" w:hAnsi="Tahoma" w:cs="Tahoma"/>
          <w:b/>
          <w:sz w:val="20"/>
          <w:szCs w:val="20"/>
        </w:rPr>
        <w:t>Právo na obmedzenie spracúvania</w:t>
      </w:r>
    </w:p>
    <w:p w14:paraId="631B70B9" w14:textId="77777777" w:rsidR="00513B4D" w:rsidRDefault="00513B4D" w:rsidP="003F0758">
      <w:pPr>
        <w:pStyle w:val="Zkladntext"/>
        <w:ind w:left="0" w:firstLine="0"/>
        <w:jc w:val="both"/>
        <w:rPr>
          <w:rFonts w:ascii="Tahoma" w:hAnsi="Tahoma" w:cs="Tahoma"/>
          <w:sz w:val="20"/>
          <w:szCs w:val="20"/>
        </w:rPr>
      </w:pPr>
    </w:p>
    <w:p w14:paraId="19AC5699" w14:textId="2B547BBB" w:rsidR="00C55161" w:rsidRPr="003F0758" w:rsidRDefault="00C55161" w:rsidP="003F0758">
      <w:pPr>
        <w:pStyle w:val="Zkladntext"/>
        <w:ind w:left="0" w:firstLine="0"/>
        <w:jc w:val="both"/>
        <w:rPr>
          <w:rFonts w:ascii="Tahoma" w:hAnsi="Tahoma" w:cs="Tahoma"/>
          <w:sz w:val="20"/>
          <w:szCs w:val="20"/>
        </w:rPr>
      </w:pPr>
      <w:r w:rsidRPr="003F0758">
        <w:rPr>
          <w:rFonts w:ascii="Tahoma" w:hAnsi="Tahoma" w:cs="Tahoma"/>
          <w:sz w:val="20"/>
          <w:szCs w:val="20"/>
        </w:rPr>
        <w:t>Dotknutá osoby má za určitých okolností právo požiadať Prevádzkovateľa. aby prestal používať jej osobné údaje. Ide o nasledovné prípady:</w:t>
      </w:r>
    </w:p>
    <w:p w14:paraId="22A8C245" w14:textId="77777777" w:rsidR="00513B4D" w:rsidRDefault="00513B4D" w:rsidP="00513B4D">
      <w:pPr>
        <w:pStyle w:val="Zkladntext"/>
        <w:ind w:left="702" w:firstLine="0"/>
        <w:jc w:val="both"/>
        <w:rPr>
          <w:rFonts w:ascii="Tahoma" w:hAnsi="Tahoma" w:cs="Tahoma"/>
          <w:sz w:val="20"/>
          <w:szCs w:val="20"/>
        </w:rPr>
      </w:pPr>
    </w:p>
    <w:p w14:paraId="5621F5E0" w14:textId="3949C761" w:rsidR="00513B4D" w:rsidRDefault="00C55161" w:rsidP="00513B4D">
      <w:pPr>
        <w:pStyle w:val="Zkladntext"/>
        <w:numPr>
          <w:ilvl w:val="0"/>
          <w:numId w:val="6"/>
        </w:numPr>
        <w:ind w:left="567" w:hanging="567"/>
        <w:jc w:val="both"/>
        <w:rPr>
          <w:rFonts w:ascii="Tahoma" w:hAnsi="Tahoma" w:cs="Tahoma"/>
          <w:sz w:val="20"/>
          <w:szCs w:val="20"/>
        </w:rPr>
      </w:pPr>
      <w:bookmarkStart w:id="12" w:name="_Hlk89086546"/>
      <w:r w:rsidRPr="003F0758">
        <w:rPr>
          <w:rFonts w:ascii="Tahoma" w:hAnsi="Tahoma" w:cs="Tahoma"/>
          <w:sz w:val="20"/>
          <w:szCs w:val="20"/>
        </w:rPr>
        <w:t>dotknutá osoba napadne správnosť osobných údajov, a to počas obdobia umožňujúceho prevádzkovateľovi overiť správnosť osobných údajov</w:t>
      </w:r>
      <w:r w:rsidR="00513B4D">
        <w:rPr>
          <w:rFonts w:ascii="Tahoma" w:hAnsi="Tahoma" w:cs="Tahoma"/>
          <w:sz w:val="20"/>
          <w:szCs w:val="20"/>
        </w:rPr>
        <w:t>;</w:t>
      </w:r>
    </w:p>
    <w:p w14:paraId="264DF62E" w14:textId="77777777" w:rsidR="00513B4D" w:rsidRDefault="00513B4D" w:rsidP="00513B4D">
      <w:pPr>
        <w:pStyle w:val="Zkladntext"/>
        <w:ind w:left="567" w:firstLine="0"/>
        <w:jc w:val="both"/>
        <w:rPr>
          <w:rFonts w:ascii="Tahoma" w:hAnsi="Tahoma" w:cs="Tahoma"/>
          <w:sz w:val="20"/>
          <w:szCs w:val="20"/>
        </w:rPr>
      </w:pPr>
    </w:p>
    <w:p w14:paraId="6FE91A2E" w14:textId="2EC06776" w:rsidR="00513B4D" w:rsidRDefault="00C55161" w:rsidP="00513B4D">
      <w:pPr>
        <w:pStyle w:val="Zkladntext"/>
        <w:numPr>
          <w:ilvl w:val="0"/>
          <w:numId w:val="6"/>
        </w:numPr>
        <w:ind w:left="567" w:hanging="567"/>
        <w:jc w:val="both"/>
        <w:rPr>
          <w:rFonts w:ascii="Tahoma" w:hAnsi="Tahoma" w:cs="Tahoma"/>
          <w:sz w:val="20"/>
          <w:szCs w:val="20"/>
        </w:rPr>
      </w:pPr>
      <w:r w:rsidRPr="00513B4D">
        <w:rPr>
          <w:rFonts w:ascii="Tahoma" w:hAnsi="Tahoma" w:cs="Tahoma"/>
          <w:sz w:val="20"/>
          <w:szCs w:val="20"/>
        </w:rPr>
        <w:t>spracúvanie je protizákonné a dotknutá osoba namieta proti vymazaniu osobných údajov a žiada namiesto toho obmedzenie ich použitia</w:t>
      </w:r>
      <w:r w:rsidR="00513B4D">
        <w:rPr>
          <w:rFonts w:ascii="Tahoma" w:hAnsi="Tahoma" w:cs="Tahoma"/>
          <w:sz w:val="20"/>
          <w:szCs w:val="20"/>
        </w:rPr>
        <w:t>;</w:t>
      </w:r>
    </w:p>
    <w:p w14:paraId="0A142D62" w14:textId="77777777" w:rsidR="00513B4D" w:rsidRDefault="00513B4D" w:rsidP="00513B4D">
      <w:pPr>
        <w:pStyle w:val="Zkladntext"/>
        <w:ind w:left="567" w:firstLine="0"/>
        <w:jc w:val="both"/>
        <w:rPr>
          <w:rFonts w:ascii="Tahoma" w:hAnsi="Tahoma" w:cs="Tahoma"/>
          <w:sz w:val="20"/>
          <w:szCs w:val="20"/>
        </w:rPr>
      </w:pPr>
    </w:p>
    <w:p w14:paraId="4EC5F857" w14:textId="17EA1429" w:rsidR="00513B4D" w:rsidRDefault="00C55161" w:rsidP="00513B4D">
      <w:pPr>
        <w:pStyle w:val="Zkladntext"/>
        <w:numPr>
          <w:ilvl w:val="0"/>
          <w:numId w:val="6"/>
        </w:numPr>
        <w:ind w:left="567" w:hanging="567"/>
        <w:jc w:val="both"/>
        <w:rPr>
          <w:rFonts w:ascii="Tahoma" w:hAnsi="Tahoma" w:cs="Tahoma"/>
          <w:sz w:val="20"/>
          <w:szCs w:val="20"/>
        </w:rPr>
      </w:pPr>
      <w:r w:rsidRPr="00513B4D">
        <w:rPr>
          <w:rFonts w:ascii="Tahoma" w:hAnsi="Tahoma" w:cs="Tahoma"/>
          <w:sz w:val="20"/>
          <w:szCs w:val="20"/>
        </w:rPr>
        <w:t>prevádzkovateľ už nepotrebuje osobné údaje na účely spracúvania, ale potrebuje ich dotknutá osoba na preukázanie, uplatňovanie alebo obhajovanie právnych nárokov</w:t>
      </w:r>
      <w:r w:rsidR="00513B4D">
        <w:rPr>
          <w:rFonts w:ascii="Tahoma" w:hAnsi="Tahoma" w:cs="Tahoma"/>
          <w:sz w:val="20"/>
          <w:szCs w:val="20"/>
        </w:rPr>
        <w:t>; a</w:t>
      </w:r>
    </w:p>
    <w:p w14:paraId="66E1DBA4" w14:textId="77777777" w:rsidR="00513B4D" w:rsidRDefault="00513B4D" w:rsidP="00513B4D">
      <w:pPr>
        <w:pStyle w:val="Zkladntext"/>
        <w:ind w:left="567" w:firstLine="0"/>
        <w:jc w:val="both"/>
        <w:rPr>
          <w:rFonts w:ascii="Tahoma" w:hAnsi="Tahoma" w:cs="Tahoma"/>
          <w:sz w:val="20"/>
          <w:szCs w:val="20"/>
        </w:rPr>
      </w:pPr>
    </w:p>
    <w:p w14:paraId="4C27EF5F" w14:textId="431DBCD4" w:rsidR="00C55161" w:rsidRPr="00513B4D" w:rsidRDefault="00C55161" w:rsidP="00513B4D">
      <w:pPr>
        <w:pStyle w:val="Zkladntext"/>
        <w:numPr>
          <w:ilvl w:val="0"/>
          <w:numId w:val="6"/>
        </w:numPr>
        <w:ind w:left="567" w:hanging="567"/>
        <w:jc w:val="both"/>
        <w:rPr>
          <w:rFonts w:ascii="Tahoma" w:hAnsi="Tahoma" w:cs="Tahoma"/>
          <w:sz w:val="20"/>
          <w:szCs w:val="20"/>
        </w:rPr>
      </w:pPr>
      <w:r w:rsidRPr="00513B4D">
        <w:rPr>
          <w:rFonts w:ascii="Tahoma" w:hAnsi="Tahoma" w:cs="Tahoma"/>
          <w:sz w:val="20"/>
          <w:szCs w:val="20"/>
        </w:rPr>
        <w:t>dotknutá osoba namietala voči spracúvaniu podľa článku 21 ods. 1 GDPR, a to až do overenia, či oprávnené dôvody na strane prevádzkovateľa prevažujú nad oprávnenými dôvodmi dotknutej osoby.</w:t>
      </w:r>
    </w:p>
    <w:bookmarkEnd w:id="12"/>
    <w:p w14:paraId="3316FA49" w14:textId="77777777" w:rsidR="00C55161" w:rsidRPr="003F0758" w:rsidRDefault="00C55161" w:rsidP="003F0758">
      <w:pPr>
        <w:pStyle w:val="Zkladntext"/>
        <w:ind w:left="0" w:firstLine="0"/>
        <w:jc w:val="both"/>
        <w:rPr>
          <w:rFonts w:ascii="Tahoma" w:hAnsi="Tahoma" w:cs="Tahoma"/>
          <w:sz w:val="20"/>
          <w:szCs w:val="20"/>
        </w:rPr>
      </w:pPr>
    </w:p>
    <w:p w14:paraId="138C9624" w14:textId="77777777" w:rsidR="00C55161" w:rsidRPr="003F0758" w:rsidRDefault="00C55161" w:rsidP="00513B4D">
      <w:pPr>
        <w:pStyle w:val="Zkladntext"/>
        <w:numPr>
          <w:ilvl w:val="1"/>
          <w:numId w:val="16"/>
        </w:numPr>
        <w:ind w:left="567" w:hanging="567"/>
        <w:jc w:val="both"/>
        <w:rPr>
          <w:rFonts w:ascii="Tahoma" w:hAnsi="Tahoma" w:cs="Tahoma"/>
          <w:b/>
          <w:sz w:val="20"/>
          <w:szCs w:val="20"/>
        </w:rPr>
      </w:pPr>
      <w:r w:rsidRPr="003F0758">
        <w:rPr>
          <w:rFonts w:ascii="Tahoma" w:hAnsi="Tahoma" w:cs="Tahoma"/>
          <w:b/>
          <w:sz w:val="20"/>
          <w:szCs w:val="20"/>
        </w:rPr>
        <w:t>Právo na prenosnosť osobných údajov</w:t>
      </w:r>
    </w:p>
    <w:p w14:paraId="5759659F" w14:textId="77777777" w:rsidR="00513B4D" w:rsidRDefault="00513B4D" w:rsidP="003F0758">
      <w:pPr>
        <w:pStyle w:val="Zkladntext"/>
        <w:ind w:left="0" w:firstLine="0"/>
        <w:jc w:val="both"/>
        <w:rPr>
          <w:rFonts w:ascii="Tahoma" w:hAnsi="Tahoma" w:cs="Tahoma"/>
          <w:sz w:val="20"/>
          <w:szCs w:val="20"/>
        </w:rPr>
      </w:pPr>
    </w:p>
    <w:p w14:paraId="1368B1D5" w14:textId="2073CC89" w:rsidR="00C55161" w:rsidRDefault="00C55161" w:rsidP="003F0758">
      <w:pPr>
        <w:pStyle w:val="Zkladntext"/>
        <w:ind w:left="0" w:firstLine="0"/>
        <w:jc w:val="both"/>
        <w:rPr>
          <w:rFonts w:ascii="Tahoma" w:hAnsi="Tahoma" w:cs="Tahoma"/>
          <w:sz w:val="20"/>
          <w:szCs w:val="20"/>
        </w:rPr>
      </w:pPr>
      <w:bookmarkStart w:id="13" w:name="_Hlk89086579"/>
      <w:r w:rsidRPr="003F0758">
        <w:rPr>
          <w:rFonts w:ascii="Tahoma" w:hAnsi="Tahoma" w:cs="Tahoma"/>
          <w:sz w:val="20"/>
          <w:szCs w:val="20"/>
        </w:rPr>
        <w:t xml:space="preserve">Dotknutá osoba má právo preniesť svoje osobné údaje ďalšiemu prevádzkovateľovi podľa vlastného uváženia bez toho, aby jej v tom Prevádzkovateľ bránil, ak: </w:t>
      </w:r>
    </w:p>
    <w:p w14:paraId="157A7A77" w14:textId="77777777" w:rsidR="00F62E0F" w:rsidRPr="003F0758" w:rsidRDefault="00F62E0F" w:rsidP="003F0758">
      <w:pPr>
        <w:pStyle w:val="Zkladntext"/>
        <w:ind w:left="0" w:firstLine="0"/>
        <w:jc w:val="both"/>
        <w:rPr>
          <w:rFonts w:ascii="Tahoma" w:hAnsi="Tahoma" w:cs="Tahoma"/>
          <w:sz w:val="20"/>
          <w:szCs w:val="20"/>
        </w:rPr>
      </w:pPr>
    </w:p>
    <w:p w14:paraId="5C7CA035" w14:textId="77777777" w:rsidR="00F62E0F" w:rsidRDefault="00C55161" w:rsidP="00F62E0F">
      <w:pPr>
        <w:pStyle w:val="Zkladntext"/>
        <w:numPr>
          <w:ilvl w:val="0"/>
          <w:numId w:val="7"/>
        </w:numPr>
        <w:ind w:left="567" w:hanging="567"/>
        <w:jc w:val="both"/>
        <w:rPr>
          <w:rFonts w:ascii="Tahoma" w:hAnsi="Tahoma" w:cs="Tahoma"/>
          <w:sz w:val="20"/>
          <w:szCs w:val="20"/>
        </w:rPr>
      </w:pPr>
      <w:r w:rsidRPr="003F0758">
        <w:rPr>
          <w:rFonts w:ascii="Tahoma" w:hAnsi="Tahoma" w:cs="Tahoma"/>
          <w:sz w:val="20"/>
          <w:szCs w:val="20"/>
        </w:rPr>
        <w:t>sa spracúvanie zakladá na súhlase, alebo na zmluve</w:t>
      </w:r>
      <w:r w:rsidR="00F62E0F">
        <w:rPr>
          <w:rFonts w:ascii="Tahoma" w:hAnsi="Tahoma" w:cs="Tahoma"/>
          <w:sz w:val="20"/>
          <w:szCs w:val="20"/>
        </w:rPr>
        <w:t>;</w:t>
      </w:r>
      <w:r w:rsidRPr="003F0758">
        <w:rPr>
          <w:rFonts w:ascii="Tahoma" w:hAnsi="Tahoma" w:cs="Tahoma"/>
          <w:sz w:val="20"/>
          <w:szCs w:val="20"/>
        </w:rPr>
        <w:t xml:space="preserve"> a </w:t>
      </w:r>
    </w:p>
    <w:p w14:paraId="0BC1BAF7" w14:textId="77777777" w:rsidR="00F62E0F" w:rsidRDefault="00F62E0F" w:rsidP="00F62E0F">
      <w:pPr>
        <w:pStyle w:val="Zkladntext"/>
        <w:ind w:left="567" w:firstLine="0"/>
        <w:jc w:val="both"/>
        <w:rPr>
          <w:rFonts w:ascii="Tahoma" w:hAnsi="Tahoma" w:cs="Tahoma"/>
          <w:sz w:val="20"/>
          <w:szCs w:val="20"/>
        </w:rPr>
      </w:pPr>
    </w:p>
    <w:p w14:paraId="302A2892" w14:textId="341B05FE" w:rsidR="00C55161" w:rsidRPr="00F62E0F" w:rsidRDefault="00C55161" w:rsidP="00F62E0F">
      <w:pPr>
        <w:pStyle w:val="Zkladntext"/>
        <w:numPr>
          <w:ilvl w:val="0"/>
          <w:numId w:val="7"/>
        </w:numPr>
        <w:ind w:left="567" w:hanging="567"/>
        <w:jc w:val="both"/>
        <w:rPr>
          <w:rFonts w:ascii="Tahoma" w:hAnsi="Tahoma" w:cs="Tahoma"/>
          <w:sz w:val="20"/>
          <w:szCs w:val="20"/>
        </w:rPr>
      </w:pPr>
      <w:r w:rsidRPr="00F62E0F">
        <w:rPr>
          <w:rFonts w:ascii="Tahoma" w:hAnsi="Tahoma" w:cs="Tahoma"/>
          <w:sz w:val="20"/>
          <w:szCs w:val="20"/>
        </w:rPr>
        <w:t>ak sa spracúvanie vykonáva automatizovanými prostriedkami.</w:t>
      </w:r>
    </w:p>
    <w:bookmarkEnd w:id="13"/>
    <w:p w14:paraId="5C63262E" w14:textId="77777777" w:rsidR="00C55161" w:rsidRPr="003F0758" w:rsidRDefault="00C55161" w:rsidP="003F0758">
      <w:pPr>
        <w:pStyle w:val="Zkladntext"/>
        <w:ind w:left="0" w:firstLine="0"/>
        <w:jc w:val="both"/>
        <w:rPr>
          <w:rFonts w:ascii="Tahoma" w:hAnsi="Tahoma" w:cs="Tahoma"/>
          <w:sz w:val="20"/>
          <w:szCs w:val="20"/>
        </w:rPr>
      </w:pPr>
    </w:p>
    <w:p w14:paraId="62BC94F1" w14:textId="77777777" w:rsidR="00C55161" w:rsidRPr="003F0758" w:rsidRDefault="00C55161" w:rsidP="00F62E0F">
      <w:pPr>
        <w:pStyle w:val="Zkladntext"/>
        <w:numPr>
          <w:ilvl w:val="1"/>
          <w:numId w:val="16"/>
        </w:numPr>
        <w:ind w:left="567" w:hanging="567"/>
        <w:jc w:val="both"/>
        <w:rPr>
          <w:rFonts w:ascii="Tahoma" w:hAnsi="Tahoma" w:cs="Tahoma"/>
          <w:b/>
          <w:sz w:val="20"/>
          <w:szCs w:val="20"/>
        </w:rPr>
      </w:pPr>
      <w:r w:rsidRPr="003F0758">
        <w:rPr>
          <w:rFonts w:ascii="Tahoma" w:hAnsi="Tahoma" w:cs="Tahoma"/>
          <w:b/>
          <w:sz w:val="20"/>
          <w:szCs w:val="20"/>
        </w:rPr>
        <w:t>Právo namietať spracúvanie osobných údajov</w:t>
      </w:r>
    </w:p>
    <w:p w14:paraId="0B22F89A" w14:textId="77777777" w:rsidR="00F62E0F" w:rsidRDefault="00F62E0F" w:rsidP="003F0758">
      <w:pPr>
        <w:pStyle w:val="Zkladntext"/>
        <w:ind w:left="0" w:firstLine="0"/>
        <w:jc w:val="both"/>
        <w:rPr>
          <w:rFonts w:ascii="Tahoma" w:hAnsi="Tahoma" w:cs="Tahoma"/>
          <w:sz w:val="20"/>
          <w:szCs w:val="20"/>
        </w:rPr>
      </w:pPr>
    </w:p>
    <w:p w14:paraId="77AAC068" w14:textId="5ED06235" w:rsidR="00C55161" w:rsidRPr="003F0758" w:rsidRDefault="00C55161" w:rsidP="003F0758">
      <w:pPr>
        <w:pStyle w:val="Zkladntext"/>
        <w:ind w:left="0" w:firstLine="0"/>
        <w:jc w:val="both"/>
        <w:rPr>
          <w:rFonts w:ascii="Tahoma" w:hAnsi="Tahoma" w:cs="Tahoma"/>
          <w:sz w:val="20"/>
          <w:szCs w:val="20"/>
        </w:rPr>
      </w:pPr>
      <w:bookmarkStart w:id="14" w:name="_Hlk89086601"/>
      <w:r w:rsidRPr="003F0758">
        <w:rPr>
          <w:rFonts w:ascii="Tahoma" w:hAnsi="Tahoma" w:cs="Tahoma"/>
          <w:sz w:val="20"/>
          <w:szCs w:val="20"/>
        </w:rPr>
        <w:t xml:space="preserve">Dotknutá osoba má právo namietať spracúvanie jej osobných údajov z dôvodu týkajúceho sa jej konkrétnej situácie vykonávané podľa </w:t>
      </w:r>
      <w:r w:rsidR="00F62E0F">
        <w:rPr>
          <w:rFonts w:ascii="Tahoma" w:hAnsi="Tahoma" w:cs="Tahoma"/>
          <w:sz w:val="20"/>
          <w:szCs w:val="20"/>
        </w:rPr>
        <w:t xml:space="preserve">ust. </w:t>
      </w:r>
      <w:r w:rsidRPr="003F0758">
        <w:rPr>
          <w:rFonts w:ascii="Tahoma" w:hAnsi="Tahoma" w:cs="Tahoma"/>
          <w:sz w:val="20"/>
          <w:szCs w:val="20"/>
        </w:rPr>
        <w:t>§ 13 ods. 1 písm. e) alebo písm. f) Zákona, vrátane profilovania založeného na týchto ustanoveniach. Prevádzkovateľ nesmie ďalej spracúvať osobné údaje, ak nepreukáže nevyhnutné oprávnené záujmy na spracúvanie osobných údajov, ktoré prevažujú nad právami alebo záujmami dotknutej osoby, alebo dôvody na uplatnenie právneho nároku. Dotknutá osoba má právo namietať spracúvanie osobných údajov, ktoré sa jej týkajú, na účel priameho marketingu vrátane profilovania v rozsahu, v akom súvisí s priamym marketingom. Ak dotknutá osoba namieta spracúvanie osobných údajov na účel priameho marketingu, prevádzkovateľ ďalej osobné údaje na účel priameho marketingu nesmie spracúvať.</w:t>
      </w:r>
    </w:p>
    <w:bookmarkEnd w:id="14"/>
    <w:p w14:paraId="6CA45455" w14:textId="77777777" w:rsidR="00260645" w:rsidRPr="003F0758" w:rsidRDefault="00260645" w:rsidP="003F0758">
      <w:pPr>
        <w:pStyle w:val="Zkladntext"/>
        <w:ind w:left="0" w:firstLine="0"/>
        <w:jc w:val="both"/>
        <w:rPr>
          <w:rFonts w:ascii="Tahoma" w:hAnsi="Tahoma" w:cs="Tahoma"/>
          <w:sz w:val="20"/>
          <w:szCs w:val="20"/>
        </w:rPr>
      </w:pPr>
    </w:p>
    <w:p w14:paraId="77443923" w14:textId="77777777" w:rsidR="004D0091" w:rsidRPr="003F0758" w:rsidRDefault="00260645" w:rsidP="00F62E0F">
      <w:pPr>
        <w:pStyle w:val="Zkladntext"/>
        <w:numPr>
          <w:ilvl w:val="1"/>
          <w:numId w:val="16"/>
        </w:numPr>
        <w:ind w:left="567" w:hanging="567"/>
        <w:jc w:val="both"/>
        <w:rPr>
          <w:rFonts w:ascii="Tahoma" w:hAnsi="Tahoma" w:cs="Tahoma"/>
          <w:b/>
          <w:bCs/>
          <w:sz w:val="20"/>
          <w:szCs w:val="20"/>
        </w:rPr>
      </w:pPr>
      <w:r w:rsidRPr="003F0758">
        <w:rPr>
          <w:rFonts w:ascii="Tahoma" w:hAnsi="Tahoma" w:cs="Tahoma"/>
          <w:b/>
          <w:bCs/>
          <w:sz w:val="20"/>
          <w:szCs w:val="20"/>
        </w:rPr>
        <w:t xml:space="preserve">Právo podať dozornému orgánu návrh na začatie konania </w:t>
      </w:r>
    </w:p>
    <w:p w14:paraId="1E8466D5" w14:textId="77777777" w:rsidR="00F62E0F" w:rsidRDefault="00F62E0F" w:rsidP="003F0758">
      <w:pPr>
        <w:pStyle w:val="Zkladntext"/>
        <w:ind w:left="0" w:firstLine="0"/>
        <w:jc w:val="both"/>
        <w:rPr>
          <w:rFonts w:ascii="Tahoma" w:hAnsi="Tahoma" w:cs="Tahoma"/>
          <w:sz w:val="20"/>
          <w:szCs w:val="20"/>
        </w:rPr>
      </w:pPr>
    </w:p>
    <w:p w14:paraId="0F50E216" w14:textId="08737C4C" w:rsidR="004D0091" w:rsidRPr="003F0758" w:rsidRDefault="004D0091" w:rsidP="003F0758">
      <w:pPr>
        <w:pStyle w:val="Zkladntext"/>
        <w:ind w:left="0" w:firstLine="0"/>
        <w:jc w:val="both"/>
        <w:rPr>
          <w:rFonts w:ascii="Tahoma" w:hAnsi="Tahoma" w:cs="Tahoma"/>
          <w:sz w:val="20"/>
          <w:szCs w:val="20"/>
        </w:rPr>
      </w:pPr>
      <w:bookmarkStart w:id="15" w:name="_Hlk89086626"/>
      <w:r w:rsidRPr="003F0758">
        <w:rPr>
          <w:rFonts w:ascii="Tahoma" w:hAnsi="Tahoma" w:cs="Tahoma"/>
          <w:sz w:val="20"/>
          <w:szCs w:val="20"/>
        </w:rPr>
        <w:t>Podľa čl</w:t>
      </w:r>
      <w:r w:rsidR="00F62E0F">
        <w:rPr>
          <w:rFonts w:ascii="Tahoma" w:hAnsi="Tahoma" w:cs="Tahoma"/>
          <w:sz w:val="20"/>
          <w:szCs w:val="20"/>
        </w:rPr>
        <w:t xml:space="preserve">ánku </w:t>
      </w:r>
      <w:r w:rsidRPr="003F0758">
        <w:rPr>
          <w:rFonts w:ascii="Tahoma" w:hAnsi="Tahoma" w:cs="Tahoma"/>
          <w:sz w:val="20"/>
          <w:szCs w:val="20"/>
        </w:rPr>
        <w:t xml:space="preserve">13 ods. 2 písm. d) GDPR, má dotknutá osoba právo podať sťažnosť dozornému orgánu. </w:t>
      </w:r>
      <w:r w:rsidRPr="003F0758">
        <w:rPr>
          <w:rFonts w:ascii="Tahoma" w:hAnsi="Tahoma" w:cs="Tahoma"/>
          <w:sz w:val="20"/>
          <w:szCs w:val="20"/>
        </w:rPr>
        <w:lastRenderedPageBreak/>
        <w:t xml:space="preserve">Dozorným orgánom na území Slovenskej republiky je Úrad na ochranu osobných údajov SR, kde môže dotknutá osoba uplatniť svoje právo podaním návrhu na začatie konania podľa </w:t>
      </w:r>
      <w:r w:rsidR="00F62E0F">
        <w:rPr>
          <w:rFonts w:ascii="Tahoma" w:hAnsi="Tahoma" w:cs="Tahoma"/>
          <w:sz w:val="20"/>
          <w:szCs w:val="20"/>
        </w:rPr>
        <w:t xml:space="preserve">ust. </w:t>
      </w:r>
      <w:r w:rsidRPr="003F0758">
        <w:rPr>
          <w:rFonts w:ascii="Tahoma" w:hAnsi="Tahoma" w:cs="Tahoma"/>
          <w:sz w:val="20"/>
          <w:szCs w:val="20"/>
        </w:rPr>
        <w:t xml:space="preserve">§ 100 Zákona. </w:t>
      </w:r>
    </w:p>
    <w:bookmarkEnd w:id="15"/>
    <w:p w14:paraId="1E6B03BA" w14:textId="77777777" w:rsidR="00F62E0F" w:rsidRPr="003F0758" w:rsidRDefault="00F62E0F" w:rsidP="003F0758">
      <w:pPr>
        <w:pStyle w:val="Zkladntext"/>
        <w:ind w:left="0" w:firstLine="0"/>
        <w:jc w:val="both"/>
        <w:rPr>
          <w:rFonts w:ascii="Tahoma" w:hAnsi="Tahoma" w:cs="Tahoma"/>
          <w:sz w:val="20"/>
          <w:szCs w:val="20"/>
        </w:rPr>
      </w:pPr>
    </w:p>
    <w:p w14:paraId="2E59FD48" w14:textId="2AC4B55C" w:rsidR="00C55161" w:rsidRPr="003F0758" w:rsidRDefault="00901199" w:rsidP="00F62E0F">
      <w:pPr>
        <w:pStyle w:val="Zkladntext"/>
        <w:numPr>
          <w:ilvl w:val="0"/>
          <w:numId w:val="16"/>
        </w:numPr>
        <w:ind w:left="567" w:right="-4" w:hanging="567"/>
        <w:jc w:val="both"/>
        <w:rPr>
          <w:rFonts w:ascii="Tahoma" w:hAnsi="Tahoma" w:cs="Tahoma"/>
          <w:b/>
          <w:bCs/>
          <w:sz w:val="20"/>
          <w:szCs w:val="20"/>
        </w:rPr>
      </w:pPr>
      <w:r w:rsidRPr="003F0758">
        <w:rPr>
          <w:rFonts w:ascii="Tahoma" w:hAnsi="Tahoma" w:cs="Tahoma"/>
          <w:b/>
          <w:bCs/>
          <w:sz w:val="20"/>
          <w:szCs w:val="20"/>
        </w:rPr>
        <w:t>S</w:t>
      </w:r>
      <w:r w:rsidR="00F62E0F">
        <w:rPr>
          <w:rFonts w:ascii="Tahoma" w:hAnsi="Tahoma" w:cs="Tahoma"/>
          <w:b/>
          <w:bCs/>
          <w:sz w:val="20"/>
          <w:szCs w:val="20"/>
        </w:rPr>
        <w:t>PÔSOB UPLATNENIA PRÁV</w:t>
      </w:r>
    </w:p>
    <w:p w14:paraId="6CA7E858" w14:textId="77777777" w:rsidR="001E59E4" w:rsidRPr="003F0758" w:rsidRDefault="001E59E4" w:rsidP="003F0758">
      <w:pPr>
        <w:pStyle w:val="Zkladntext"/>
        <w:ind w:left="0" w:firstLine="0"/>
        <w:jc w:val="both"/>
        <w:rPr>
          <w:rFonts w:ascii="Tahoma" w:hAnsi="Tahoma" w:cs="Tahoma"/>
          <w:sz w:val="20"/>
          <w:szCs w:val="20"/>
        </w:rPr>
      </w:pPr>
    </w:p>
    <w:p w14:paraId="2AB6FD33" w14:textId="04E210C6" w:rsidR="00B92BCC" w:rsidRDefault="00B92BCC" w:rsidP="003F0758">
      <w:pPr>
        <w:pStyle w:val="Zkladntext"/>
        <w:ind w:left="0" w:firstLine="0"/>
        <w:jc w:val="both"/>
        <w:rPr>
          <w:rFonts w:ascii="Tahoma" w:hAnsi="Tahoma" w:cs="Tahoma"/>
          <w:sz w:val="20"/>
          <w:szCs w:val="20"/>
        </w:rPr>
      </w:pPr>
      <w:bookmarkStart w:id="16" w:name="_Hlk89086640"/>
      <w:r w:rsidRPr="003F0758">
        <w:rPr>
          <w:rFonts w:ascii="Tahoma" w:hAnsi="Tahoma" w:cs="Tahoma"/>
          <w:sz w:val="20"/>
          <w:szCs w:val="20"/>
        </w:rPr>
        <w:t xml:space="preserve">Dotknutá osoba môže uplatniť svoje práva uvedené vyššie u Prevádzkovateľa nasledovným spôsobom: </w:t>
      </w:r>
    </w:p>
    <w:p w14:paraId="6FAA35D9" w14:textId="77777777" w:rsidR="00F62E0F" w:rsidRPr="003F0758" w:rsidRDefault="00F62E0F" w:rsidP="003F0758">
      <w:pPr>
        <w:pStyle w:val="Zkladntext"/>
        <w:ind w:left="0" w:firstLine="0"/>
        <w:jc w:val="both"/>
        <w:rPr>
          <w:rFonts w:ascii="Tahoma" w:hAnsi="Tahoma" w:cs="Tahoma"/>
          <w:sz w:val="20"/>
          <w:szCs w:val="20"/>
        </w:rPr>
      </w:pPr>
    </w:p>
    <w:p w14:paraId="48A0A8F6" w14:textId="481D30DA" w:rsidR="00F62E0F" w:rsidRDefault="00C55161" w:rsidP="00F62E0F">
      <w:pPr>
        <w:pStyle w:val="Zkladntext"/>
        <w:numPr>
          <w:ilvl w:val="0"/>
          <w:numId w:val="8"/>
        </w:numPr>
        <w:ind w:left="567" w:hanging="567"/>
        <w:jc w:val="both"/>
        <w:rPr>
          <w:rFonts w:ascii="Tahoma" w:hAnsi="Tahoma" w:cs="Tahoma"/>
          <w:sz w:val="20"/>
          <w:szCs w:val="20"/>
        </w:rPr>
      </w:pPr>
      <w:r w:rsidRPr="003F0758">
        <w:rPr>
          <w:rFonts w:ascii="Tahoma" w:hAnsi="Tahoma" w:cs="Tahoma"/>
          <w:sz w:val="20"/>
          <w:szCs w:val="20"/>
        </w:rPr>
        <w:t>písomne alebo elektronicky, pričom z obsahu jej žiadosti musí vyplývať, čoho sa domáha a aké právo uplatňuje</w:t>
      </w:r>
      <w:r w:rsidR="00F62E0F">
        <w:rPr>
          <w:rFonts w:ascii="Tahoma" w:hAnsi="Tahoma" w:cs="Tahoma"/>
          <w:sz w:val="20"/>
          <w:szCs w:val="20"/>
        </w:rPr>
        <w:t>;</w:t>
      </w:r>
    </w:p>
    <w:p w14:paraId="58E455A1" w14:textId="77777777" w:rsidR="00F62E0F" w:rsidRDefault="00F62E0F" w:rsidP="00F62E0F">
      <w:pPr>
        <w:pStyle w:val="Zkladntext"/>
        <w:ind w:left="567" w:firstLine="0"/>
        <w:jc w:val="both"/>
        <w:rPr>
          <w:rFonts w:ascii="Tahoma" w:hAnsi="Tahoma" w:cs="Tahoma"/>
          <w:sz w:val="20"/>
          <w:szCs w:val="20"/>
        </w:rPr>
      </w:pPr>
    </w:p>
    <w:p w14:paraId="325DB67A" w14:textId="6F74830D" w:rsidR="00F62E0F" w:rsidRDefault="00C55161" w:rsidP="00F62E0F">
      <w:pPr>
        <w:pStyle w:val="Zkladntext"/>
        <w:numPr>
          <w:ilvl w:val="0"/>
          <w:numId w:val="8"/>
        </w:numPr>
        <w:ind w:left="567" w:hanging="567"/>
        <w:jc w:val="both"/>
        <w:rPr>
          <w:rFonts w:ascii="Tahoma" w:hAnsi="Tahoma" w:cs="Tahoma"/>
          <w:sz w:val="20"/>
          <w:szCs w:val="20"/>
        </w:rPr>
      </w:pPr>
      <w:r w:rsidRPr="00F62E0F">
        <w:rPr>
          <w:rFonts w:ascii="Tahoma" w:hAnsi="Tahoma" w:cs="Tahoma"/>
          <w:sz w:val="20"/>
          <w:szCs w:val="20"/>
        </w:rPr>
        <w:t>osobne ústnou formou do zápisnice, z ktorej musí byť zrejmé, kto právo uplatnil, čoho sa domáha a kedy a kto vyhotovil zápisnicu, jeho podpis a podpis dotknutej osoby</w:t>
      </w:r>
      <w:r w:rsidR="00F62E0F">
        <w:rPr>
          <w:rFonts w:ascii="Tahoma" w:hAnsi="Tahoma" w:cs="Tahoma"/>
          <w:sz w:val="20"/>
          <w:szCs w:val="20"/>
        </w:rPr>
        <w:t>; a</w:t>
      </w:r>
    </w:p>
    <w:p w14:paraId="03CB0CE0" w14:textId="77777777" w:rsidR="00F62E0F" w:rsidRDefault="00F62E0F" w:rsidP="00F62E0F">
      <w:pPr>
        <w:pStyle w:val="Zkladntext"/>
        <w:ind w:left="567" w:firstLine="0"/>
        <w:jc w:val="both"/>
        <w:rPr>
          <w:rFonts w:ascii="Tahoma" w:hAnsi="Tahoma" w:cs="Tahoma"/>
          <w:sz w:val="20"/>
          <w:szCs w:val="20"/>
        </w:rPr>
      </w:pPr>
    </w:p>
    <w:p w14:paraId="44277C42" w14:textId="1771CCD0" w:rsidR="00C55161" w:rsidRPr="00F62E0F" w:rsidRDefault="00C55161" w:rsidP="00F62E0F">
      <w:pPr>
        <w:pStyle w:val="Zkladntext"/>
        <w:numPr>
          <w:ilvl w:val="0"/>
          <w:numId w:val="8"/>
        </w:numPr>
        <w:ind w:left="567" w:hanging="567"/>
        <w:jc w:val="both"/>
        <w:rPr>
          <w:rFonts w:ascii="Tahoma" w:hAnsi="Tahoma" w:cs="Tahoma"/>
          <w:sz w:val="20"/>
          <w:szCs w:val="20"/>
        </w:rPr>
      </w:pPr>
      <w:r w:rsidRPr="00F62E0F">
        <w:rPr>
          <w:rFonts w:ascii="Tahoma" w:hAnsi="Tahoma" w:cs="Tahoma"/>
          <w:sz w:val="20"/>
          <w:szCs w:val="20"/>
        </w:rPr>
        <w:t>dotknutá osoby musí pri uplatňovaní svojich práv náležitým spôsobom preukázať svoju totožnosť z dôvodu, aby Prevádzkovateľ nezabezpečoval plnenie voči osobe, ktorá nie je dotknutou osobou.</w:t>
      </w:r>
    </w:p>
    <w:bookmarkEnd w:id="16"/>
    <w:p w14:paraId="39D6C313" w14:textId="77777777" w:rsidR="00C55161" w:rsidRPr="003F0758" w:rsidRDefault="00C55161" w:rsidP="00F62E0F">
      <w:pPr>
        <w:pStyle w:val="Zkladntext"/>
        <w:ind w:left="0" w:firstLine="0"/>
        <w:jc w:val="both"/>
        <w:rPr>
          <w:rFonts w:ascii="Tahoma" w:hAnsi="Tahoma" w:cs="Tahoma"/>
          <w:sz w:val="20"/>
          <w:szCs w:val="20"/>
        </w:rPr>
      </w:pPr>
    </w:p>
    <w:p w14:paraId="7F06743C" w14:textId="1A540E2E" w:rsidR="00C55161" w:rsidRPr="003F0758" w:rsidRDefault="00C55161" w:rsidP="003F0758">
      <w:pPr>
        <w:pStyle w:val="Zkladntext"/>
        <w:ind w:left="0" w:firstLine="0"/>
        <w:jc w:val="both"/>
        <w:rPr>
          <w:rFonts w:ascii="Tahoma" w:hAnsi="Tahoma" w:cs="Tahoma"/>
          <w:sz w:val="20"/>
          <w:szCs w:val="20"/>
          <w:highlight w:val="yellow"/>
        </w:rPr>
      </w:pPr>
      <w:r w:rsidRPr="000C4C97">
        <w:rPr>
          <w:rFonts w:ascii="Tahoma" w:hAnsi="Tahoma" w:cs="Tahoma"/>
          <w:color w:val="FF0000"/>
          <w:sz w:val="20"/>
          <w:szCs w:val="20"/>
        </w:rPr>
        <w:t xml:space="preserve">Dotknutá osoba sa v prípade otázok súvisiacich s ochranou osobných údajov môže kedykoľvek písomne </w:t>
      </w:r>
      <w:r w:rsidR="004D0091" w:rsidRPr="000C4C97">
        <w:rPr>
          <w:rFonts w:ascii="Tahoma" w:hAnsi="Tahoma" w:cs="Tahoma"/>
          <w:color w:val="FF0000"/>
          <w:sz w:val="20"/>
          <w:szCs w:val="20"/>
        </w:rPr>
        <w:t xml:space="preserve">alebo elektronicky </w:t>
      </w:r>
      <w:r w:rsidRPr="000C4C97">
        <w:rPr>
          <w:rFonts w:ascii="Tahoma" w:hAnsi="Tahoma" w:cs="Tahoma"/>
          <w:color w:val="FF0000"/>
          <w:sz w:val="20"/>
          <w:szCs w:val="20"/>
        </w:rPr>
        <w:t xml:space="preserve">obrátiť na zodpovednú osobu </w:t>
      </w:r>
      <w:r w:rsidR="000038C3" w:rsidRPr="000C4C97">
        <w:rPr>
          <w:rFonts w:ascii="Tahoma" w:hAnsi="Tahoma" w:cs="Tahoma"/>
          <w:color w:val="FF0000"/>
          <w:sz w:val="20"/>
          <w:szCs w:val="20"/>
        </w:rPr>
        <w:t>(</w:t>
      </w:r>
      <w:r w:rsidRPr="000C4C97">
        <w:rPr>
          <w:rFonts w:ascii="Tahoma" w:hAnsi="Tahoma" w:cs="Tahoma"/>
          <w:color w:val="FF0000"/>
          <w:sz w:val="20"/>
          <w:szCs w:val="20"/>
        </w:rPr>
        <w:t>D</w:t>
      </w:r>
      <w:r w:rsidR="004D0091" w:rsidRPr="000C4C97">
        <w:rPr>
          <w:rFonts w:ascii="Tahoma" w:hAnsi="Tahoma" w:cs="Tahoma"/>
          <w:color w:val="FF0000"/>
          <w:sz w:val="20"/>
          <w:szCs w:val="20"/>
        </w:rPr>
        <w:t>PO</w:t>
      </w:r>
      <w:r w:rsidR="000038C3" w:rsidRPr="000C4C97">
        <w:rPr>
          <w:rFonts w:ascii="Tahoma" w:hAnsi="Tahoma" w:cs="Tahoma"/>
          <w:color w:val="FF0000"/>
          <w:sz w:val="20"/>
          <w:szCs w:val="20"/>
        </w:rPr>
        <w:t>)</w:t>
      </w:r>
      <w:r w:rsidRPr="000C4C97">
        <w:rPr>
          <w:rFonts w:ascii="Tahoma" w:hAnsi="Tahoma" w:cs="Tahoma"/>
          <w:color w:val="FF0000"/>
          <w:sz w:val="20"/>
          <w:szCs w:val="20"/>
        </w:rPr>
        <w:t>, ktor</w:t>
      </w:r>
      <w:r w:rsidR="004D0091" w:rsidRPr="000C4C97">
        <w:rPr>
          <w:rFonts w:ascii="Tahoma" w:hAnsi="Tahoma" w:cs="Tahoma"/>
          <w:color w:val="FF0000"/>
          <w:sz w:val="20"/>
          <w:szCs w:val="20"/>
        </w:rPr>
        <w:t>á</w:t>
      </w:r>
      <w:r w:rsidRPr="000C4C97">
        <w:rPr>
          <w:rFonts w:ascii="Tahoma" w:hAnsi="Tahoma" w:cs="Tahoma"/>
          <w:color w:val="FF0000"/>
          <w:sz w:val="20"/>
          <w:szCs w:val="20"/>
        </w:rPr>
        <w:t xml:space="preserve"> </w:t>
      </w:r>
      <w:r w:rsidR="004D0091" w:rsidRPr="000C4C97">
        <w:rPr>
          <w:rFonts w:ascii="Tahoma" w:hAnsi="Tahoma" w:cs="Tahoma"/>
          <w:color w:val="FF0000"/>
          <w:sz w:val="20"/>
          <w:szCs w:val="20"/>
        </w:rPr>
        <w:t xml:space="preserve">tieto otázky zodpovie. </w:t>
      </w:r>
    </w:p>
    <w:sectPr w:rsidR="00C55161" w:rsidRPr="003F0758" w:rsidSect="003F0758">
      <w:footerReference w:type="default" r:id="rId16"/>
      <w:pgSz w:w="11910" w:h="16840"/>
      <w:pgMar w:top="1418" w:right="1418" w:bottom="1418" w:left="1418" w:header="714" w:footer="80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C16A2" w14:textId="77777777" w:rsidR="00A30F2C" w:rsidRDefault="00A30F2C" w:rsidP="000C0B09">
      <w:r>
        <w:separator/>
      </w:r>
    </w:p>
  </w:endnote>
  <w:endnote w:type="continuationSeparator" w:id="0">
    <w:p w14:paraId="0F768368" w14:textId="77777777" w:rsidR="00A30F2C" w:rsidRDefault="00A30F2C" w:rsidP="000C0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DokChampa">
    <w:charset w:val="DE"/>
    <w:family w:val="swiss"/>
    <w:pitch w:val="variable"/>
    <w:sig w:usb0="83000003" w:usb1="00000000" w:usb2="00000000" w:usb3="00000000" w:csb0="0001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5C224" w14:textId="4EC85EB9" w:rsidR="001B3BC4" w:rsidRPr="008A5408" w:rsidRDefault="001B3BC4" w:rsidP="001B3BC4">
    <w:pPr>
      <w:pStyle w:val="Pta"/>
      <w:rPr>
        <w:rFonts w:ascii="Tahoma" w:hAnsi="Tahoma" w:cs="Tahoma"/>
        <w:sz w:val="18"/>
        <w:szCs w:val="18"/>
        <w:lang w:val="sk-SK"/>
      </w:rPr>
    </w:pPr>
    <w:r>
      <w:rPr>
        <w:rFonts w:ascii="Tahoma" w:eastAsia="Calibri" w:hAnsi="Tahoma" w:cs="Tahoma"/>
        <w:smallCaps/>
        <w:sz w:val="16"/>
        <w:szCs w:val="12"/>
        <w:lang w:val="sk-SK"/>
      </w:rPr>
      <w:t>Informácie o spracovaní osobných údajov</w:t>
    </w:r>
    <w:r w:rsidRPr="008A5408">
      <w:rPr>
        <w:rFonts w:ascii="Tahoma" w:eastAsia="Calibri" w:hAnsi="Tahoma" w:cs="Tahoma"/>
        <w:sz w:val="18"/>
        <w:szCs w:val="14"/>
        <w:lang w:val="sk-SK"/>
      </w:rPr>
      <w:tab/>
    </w:r>
    <w:r w:rsidRPr="008A5408">
      <w:rPr>
        <w:rFonts w:ascii="Tahoma" w:eastAsia="Calibri" w:hAnsi="Tahoma" w:cs="Tahoma"/>
        <w:sz w:val="18"/>
        <w:szCs w:val="14"/>
        <w:lang w:val="sk-SK"/>
      </w:rPr>
      <w:tab/>
    </w:r>
    <w:r w:rsidRPr="008A5408">
      <w:rPr>
        <w:rFonts w:ascii="Tahoma" w:eastAsia="Calibri" w:hAnsi="Tahoma" w:cs="Tahoma"/>
        <w:sz w:val="16"/>
        <w:szCs w:val="12"/>
        <w:lang w:val="sk-SK"/>
      </w:rPr>
      <w:t xml:space="preserve">Strana </w:t>
    </w:r>
    <w:r w:rsidRPr="008A5408">
      <w:rPr>
        <w:rFonts w:ascii="Tahoma" w:eastAsia="Calibri" w:hAnsi="Tahoma" w:cs="Tahoma"/>
        <w:sz w:val="16"/>
        <w:szCs w:val="12"/>
        <w:lang w:val="sk-SK"/>
      </w:rPr>
      <w:fldChar w:fldCharType="begin"/>
    </w:r>
    <w:r w:rsidRPr="008A5408">
      <w:rPr>
        <w:rFonts w:ascii="Tahoma" w:eastAsia="Calibri" w:hAnsi="Tahoma" w:cs="Tahoma"/>
        <w:sz w:val="16"/>
        <w:szCs w:val="12"/>
        <w:lang w:val="sk-SK"/>
      </w:rPr>
      <w:instrText>PAGE</w:instrText>
    </w:r>
    <w:r w:rsidRPr="008A5408">
      <w:rPr>
        <w:rFonts w:ascii="Tahoma" w:eastAsia="Calibri" w:hAnsi="Tahoma" w:cs="Tahoma"/>
        <w:sz w:val="16"/>
        <w:szCs w:val="12"/>
        <w:lang w:val="sk-SK"/>
      </w:rPr>
      <w:fldChar w:fldCharType="separate"/>
    </w:r>
    <w:r>
      <w:rPr>
        <w:rFonts w:ascii="Tahoma" w:eastAsia="Calibri" w:hAnsi="Tahoma" w:cs="Tahoma"/>
        <w:sz w:val="16"/>
        <w:szCs w:val="12"/>
        <w:lang w:val="sk-SK"/>
      </w:rPr>
      <w:t>1</w:t>
    </w:r>
    <w:r w:rsidRPr="008A5408">
      <w:rPr>
        <w:rFonts w:ascii="Tahoma" w:eastAsia="Calibri" w:hAnsi="Tahoma" w:cs="Tahoma"/>
        <w:sz w:val="16"/>
        <w:szCs w:val="12"/>
        <w:lang w:val="sk-SK"/>
      </w:rPr>
      <w:fldChar w:fldCharType="end"/>
    </w:r>
    <w:r w:rsidRPr="008A5408">
      <w:rPr>
        <w:rFonts w:ascii="Tahoma" w:eastAsia="Calibri" w:hAnsi="Tahoma" w:cs="Tahoma"/>
        <w:sz w:val="16"/>
        <w:szCs w:val="12"/>
        <w:lang w:val="sk-SK"/>
      </w:rPr>
      <w:t xml:space="preserve"> z</w:t>
    </w:r>
    <w:r w:rsidRPr="008A5408">
      <w:rPr>
        <w:rFonts w:ascii="Tahoma" w:eastAsia="Calibri" w:hAnsi="Tahoma" w:cs="Tahoma"/>
        <w:i/>
        <w:sz w:val="16"/>
        <w:szCs w:val="12"/>
        <w:lang w:val="sk-SK"/>
      </w:rPr>
      <w:t xml:space="preserve"> </w:t>
    </w:r>
    <w:r w:rsidRPr="008A5408">
      <w:rPr>
        <w:rFonts w:ascii="Tahoma" w:eastAsia="Calibri" w:hAnsi="Tahoma" w:cs="Tahoma"/>
        <w:sz w:val="16"/>
        <w:szCs w:val="12"/>
        <w:lang w:val="sk-SK"/>
      </w:rPr>
      <w:fldChar w:fldCharType="begin"/>
    </w:r>
    <w:r w:rsidRPr="008A5408">
      <w:rPr>
        <w:rFonts w:ascii="Tahoma" w:eastAsia="Calibri" w:hAnsi="Tahoma" w:cs="Tahoma"/>
        <w:sz w:val="16"/>
        <w:szCs w:val="12"/>
        <w:lang w:val="sk-SK"/>
      </w:rPr>
      <w:instrText>NUMPAGES</w:instrText>
    </w:r>
    <w:r w:rsidRPr="008A5408">
      <w:rPr>
        <w:rFonts w:ascii="Tahoma" w:eastAsia="Calibri" w:hAnsi="Tahoma" w:cs="Tahoma"/>
        <w:sz w:val="16"/>
        <w:szCs w:val="12"/>
        <w:lang w:val="sk-SK"/>
      </w:rPr>
      <w:fldChar w:fldCharType="separate"/>
    </w:r>
    <w:r>
      <w:rPr>
        <w:rFonts w:ascii="Tahoma" w:eastAsia="Calibri" w:hAnsi="Tahoma" w:cs="Tahoma"/>
        <w:sz w:val="16"/>
        <w:szCs w:val="12"/>
        <w:lang w:val="sk-SK"/>
      </w:rPr>
      <w:t>9</w:t>
    </w:r>
    <w:r w:rsidRPr="008A5408">
      <w:rPr>
        <w:rFonts w:ascii="Tahoma" w:eastAsia="Calibri" w:hAnsi="Tahoma" w:cs="Tahoma"/>
        <w:sz w:val="16"/>
        <w:szCs w:val="12"/>
        <w:lang w:val="sk-SK"/>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5550EC" w14:textId="77777777" w:rsidR="00A30F2C" w:rsidRDefault="00A30F2C" w:rsidP="000C0B09">
      <w:r>
        <w:separator/>
      </w:r>
    </w:p>
  </w:footnote>
  <w:footnote w:type="continuationSeparator" w:id="0">
    <w:p w14:paraId="53B465E2" w14:textId="77777777" w:rsidR="00A30F2C" w:rsidRDefault="00A30F2C" w:rsidP="000C0B09">
      <w:r>
        <w:continuationSeparator/>
      </w:r>
    </w:p>
  </w:footnote>
  <w:footnote w:id="1">
    <w:p w14:paraId="31BFAC9A" w14:textId="4A36B46A" w:rsidR="00664C70" w:rsidRPr="00B63982" w:rsidRDefault="00664C70" w:rsidP="00B63982">
      <w:pPr>
        <w:jc w:val="both"/>
        <w:rPr>
          <w:rFonts w:ascii="Tahoma" w:hAnsi="Tahoma" w:cs="Tahoma"/>
          <w:sz w:val="16"/>
          <w:szCs w:val="16"/>
        </w:rPr>
      </w:pPr>
      <w:r w:rsidRPr="00B63982">
        <w:rPr>
          <w:rStyle w:val="Odkaznapoznmkupodiarou"/>
          <w:rFonts w:ascii="Tahoma" w:hAnsi="Tahoma" w:cs="Tahoma"/>
          <w:sz w:val="16"/>
          <w:szCs w:val="16"/>
        </w:rPr>
        <w:footnoteRef/>
      </w:r>
      <w:r w:rsidRPr="00B63982">
        <w:rPr>
          <w:rFonts w:ascii="Tahoma" w:hAnsi="Tahoma" w:cs="Tahoma"/>
          <w:sz w:val="16"/>
          <w:szCs w:val="16"/>
        </w:rPr>
        <w:t xml:space="preserve"> </w:t>
      </w:r>
      <w:r w:rsidR="004D07C2" w:rsidRPr="00B63982">
        <w:rPr>
          <w:rFonts w:ascii="Tahoma" w:hAnsi="Tahoma" w:cs="Tahoma"/>
          <w:sz w:val="16"/>
          <w:szCs w:val="16"/>
        </w:rPr>
        <w:t xml:space="preserve">Vyhlášky ale aj ďalšie právne predpisy vzťahujúce sa na nás sa priebežne aktualizujú a menia </w:t>
      </w:r>
      <w:r w:rsidR="0068666A" w:rsidRPr="00B63982">
        <w:rPr>
          <w:rFonts w:ascii="Tahoma" w:hAnsi="Tahoma" w:cs="Tahoma"/>
          <w:sz w:val="16"/>
          <w:szCs w:val="16"/>
        </w:rPr>
        <w:t>a</w:t>
      </w:r>
      <w:r w:rsidR="004D07C2" w:rsidRPr="00B63982">
        <w:rPr>
          <w:rFonts w:ascii="Tahoma" w:hAnsi="Tahoma" w:cs="Tahoma"/>
          <w:sz w:val="16"/>
          <w:szCs w:val="16"/>
        </w:rPr>
        <w:t xml:space="preserve"> tým </w:t>
      </w:r>
      <w:r w:rsidR="0068666A" w:rsidRPr="00B63982">
        <w:rPr>
          <w:rFonts w:ascii="Tahoma" w:hAnsi="Tahoma" w:cs="Tahoma"/>
          <w:sz w:val="16"/>
          <w:szCs w:val="16"/>
        </w:rPr>
        <w:t xml:space="preserve">sa menia </w:t>
      </w:r>
      <w:r w:rsidR="004D07C2" w:rsidRPr="00B63982">
        <w:rPr>
          <w:rFonts w:ascii="Tahoma" w:hAnsi="Tahoma" w:cs="Tahoma"/>
          <w:sz w:val="16"/>
          <w:szCs w:val="16"/>
        </w:rPr>
        <w:t>aj opatrenia, ktoré prijímame</w:t>
      </w:r>
      <w:r w:rsidR="00C7617D" w:rsidRPr="00B63982">
        <w:rPr>
          <w:rFonts w:ascii="Tahoma" w:hAnsi="Tahoma" w:cs="Tahoma"/>
          <w:sz w:val="16"/>
          <w:szCs w:val="16"/>
        </w:rPr>
        <w:t xml:space="preserve">, nakoľko tieto na zmenu opatrení musia reagovať. </w:t>
      </w:r>
      <w:r w:rsidR="004D07C2" w:rsidRPr="00B63982">
        <w:rPr>
          <w:rFonts w:ascii="Tahoma" w:hAnsi="Tahoma" w:cs="Tahoma"/>
          <w:sz w:val="16"/>
          <w:szCs w:val="16"/>
        </w:rPr>
        <w:t xml:space="preserve">Prehľad aktuálnych opatrení štátu nájdete na </w:t>
      </w:r>
      <w:hyperlink r:id="rId1" w:anchor="aktualne-opatrenia" w:history="1">
        <w:r w:rsidR="00CE0458" w:rsidRPr="00B63982">
          <w:rPr>
            <w:rStyle w:val="Hypertextovprepojenie"/>
            <w:rFonts w:ascii="Tahoma" w:hAnsi="Tahoma" w:cs="Tahoma"/>
            <w:sz w:val="16"/>
            <w:szCs w:val="16"/>
          </w:rPr>
          <w:t>https://korona.gov.sk/#aktualne-opatrenia</w:t>
        </w:r>
      </w:hyperlink>
      <w:r w:rsidR="00CE0458" w:rsidRPr="00B63982">
        <w:rPr>
          <w:rFonts w:ascii="Tahoma" w:hAnsi="Tahoma" w:cs="Tahoma"/>
          <w:sz w:val="16"/>
          <w:szCs w:val="16"/>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52FCC"/>
    <w:multiLevelType w:val="hybridMultilevel"/>
    <w:tmpl w:val="7AFEF2C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6244415"/>
    <w:multiLevelType w:val="hybridMultilevel"/>
    <w:tmpl w:val="286AC29E"/>
    <w:lvl w:ilvl="0" w:tplc="A0EAC436">
      <w:start w:val="1"/>
      <w:numFmt w:val="lowerLetter"/>
      <w:lvlText w:val="(%1)"/>
      <w:lvlJc w:val="left"/>
      <w:pPr>
        <w:ind w:left="720" w:hanging="360"/>
      </w:pPr>
      <w:rPr>
        <w:rFonts w:ascii="Tahoma" w:eastAsia="Times New Roman" w:hAnsi="Tahoma" w:cs="Tahoma"/>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A725C47"/>
    <w:multiLevelType w:val="hybridMultilevel"/>
    <w:tmpl w:val="120A7314"/>
    <w:lvl w:ilvl="0" w:tplc="FFFFFFFF">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3" w15:restartNumberingAfterBreak="0">
    <w:nsid w:val="0EB55770"/>
    <w:multiLevelType w:val="hybridMultilevel"/>
    <w:tmpl w:val="998ADE00"/>
    <w:lvl w:ilvl="0" w:tplc="31C8129C">
      <w:start w:val="12"/>
      <w:numFmt w:val="bullet"/>
      <w:lvlText w:val="-"/>
      <w:lvlJc w:val="left"/>
      <w:pPr>
        <w:ind w:left="2880" w:hanging="360"/>
      </w:pPr>
      <w:rPr>
        <w:rFonts w:ascii="Times New Roman" w:eastAsia="Times New Roman" w:hAnsi="Times New Roman" w:cs="Times New Roman" w:hint="default"/>
        <w:b/>
        <w:u w:val="none"/>
      </w:rPr>
    </w:lvl>
    <w:lvl w:ilvl="1" w:tplc="041B0003" w:tentative="1">
      <w:start w:val="1"/>
      <w:numFmt w:val="bullet"/>
      <w:lvlText w:val="o"/>
      <w:lvlJc w:val="left"/>
      <w:pPr>
        <w:ind w:left="3600" w:hanging="360"/>
      </w:pPr>
      <w:rPr>
        <w:rFonts w:ascii="Courier New" w:hAnsi="Courier New" w:cs="Courier New" w:hint="default"/>
      </w:rPr>
    </w:lvl>
    <w:lvl w:ilvl="2" w:tplc="041B0005" w:tentative="1">
      <w:start w:val="1"/>
      <w:numFmt w:val="bullet"/>
      <w:lvlText w:val=""/>
      <w:lvlJc w:val="left"/>
      <w:pPr>
        <w:ind w:left="4320" w:hanging="360"/>
      </w:pPr>
      <w:rPr>
        <w:rFonts w:ascii="Wingdings" w:hAnsi="Wingdings" w:hint="default"/>
      </w:rPr>
    </w:lvl>
    <w:lvl w:ilvl="3" w:tplc="041B0001" w:tentative="1">
      <w:start w:val="1"/>
      <w:numFmt w:val="bullet"/>
      <w:lvlText w:val=""/>
      <w:lvlJc w:val="left"/>
      <w:pPr>
        <w:ind w:left="5040" w:hanging="360"/>
      </w:pPr>
      <w:rPr>
        <w:rFonts w:ascii="Symbol" w:hAnsi="Symbol" w:hint="default"/>
      </w:rPr>
    </w:lvl>
    <w:lvl w:ilvl="4" w:tplc="041B0003" w:tentative="1">
      <w:start w:val="1"/>
      <w:numFmt w:val="bullet"/>
      <w:lvlText w:val="o"/>
      <w:lvlJc w:val="left"/>
      <w:pPr>
        <w:ind w:left="5760" w:hanging="360"/>
      </w:pPr>
      <w:rPr>
        <w:rFonts w:ascii="Courier New" w:hAnsi="Courier New" w:cs="Courier New" w:hint="default"/>
      </w:rPr>
    </w:lvl>
    <w:lvl w:ilvl="5" w:tplc="041B0005" w:tentative="1">
      <w:start w:val="1"/>
      <w:numFmt w:val="bullet"/>
      <w:lvlText w:val=""/>
      <w:lvlJc w:val="left"/>
      <w:pPr>
        <w:ind w:left="6480" w:hanging="360"/>
      </w:pPr>
      <w:rPr>
        <w:rFonts w:ascii="Wingdings" w:hAnsi="Wingdings" w:hint="default"/>
      </w:rPr>
    </w:lvl>
    <w:lvl w:ilvl="6" w:tplc="041B0001" w:tentative="1">
      <w:start w:val="1"/>
      <w:numFmt w:val="bullet"/>
      <w:lvlText w:val=""/>
      <w:lvlJc w:val="left"/>
      <w:pPr>
        <w:ind w:left="7200" w:hanging="360"/>
      </w:pPr>
      <w:rPr>
        <w:rFonts w:ascii="Symbol" w:hAnsi="Symbol" w:hint="default"/>
      </w:rPr>
    </w:lvl>
    <w:lvl w:ilvl="7" w:tplc="041B0003" w:tentative="1">
      <w:start w:val="1"/>
      <w:numFmt w:val="bullet"/>
      <w:lvlText w:val="o"/>
      <w:lvlJc w:val="left"/>
      <w:pPr>
        <w:ind w:left="7920" w:hanging="360"/>
      </w:pPr>
      <w:rPr>
        <w:rFonts w:ascii="Courier New" w:hAnsi="Courier New" w:cs="Courier New" w:hint="default"/>
      </w:rPr>
    </w:lvl>
    <w:lvl w:ilvl="8" w:tplc="041B0005" w:tentative="1">
      <w:start w:val="1"/>
      <w:numFmt w:val="bullet"/>
      <w:lvlText w:val=""/>
      <w:lvlJc w:val="left"/>
      <w:pPr>
        <w:ind w:left="8640" w:hanging="360"/>
      </w:pPr>
      <w:rPr>
        <w:rFonts w:ascii="Wingdings" w:hAnsi="Wingdings" w:hint="default"/>
      </w:rPr>
    </w:lvl>
  </w:abstractNum>
  <w:abstractNum w:abstractNumId="4" w15:restartNumberingAfterBreak="0">
    <w:nsid w:val="1BDC70A0"/>
    <w:multiLevelType w:val="hybridMultilevel"/>
    <w:tmpl w:val="D8421A64"/>
    <w:lvl w:ilvl="0" w:tplc="2C20400A">
      <w:start w:val="2"/>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FD014FF"/>
    <w:multiLevelType w:val="hybridMultilevel"/>
    <w:tmpl w:val="288E3258"/>
    <w:lvl w:ilvl="0" w:tplc="BE86C60A">
      <w:start w:val="1"/>
      <w:numFmt w:val="lowerLetter"/>
      <w:lvlText w:val="(%1)"/>
      <w:lvlJc w:val="left"/>
      <w:pPr>
        <w:ind w:left="720" w:hanging="360"/>
      </w:pPr>
      <w:rPr>
        <w:rFonts w:ascii="Tahoma" w:eastAsia="Times New Roman" w:hAnsi="Tahoma" w:cs="Tahoma"/>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559788A"/>
    <w:multiLevelType w:val="hybridMultilevel"/>
    <w:tmpl w:val="AB46249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B2F549C"/>
    <w:multiLevelType w:val="hybridMultilevel"/>
    <w:tmpl w:val="B2087DF6"/>
    <w:lvl w:ilvl="0" w:tplc="C5F01178">
      <w:start w:val="1"/>
      <w:numFmt w:val="lowerLetter"/>
      <w:lvlText w:val="(%1)"/>
      <w:lvlJc w:val="left"/>
      <w:pPr>
        <w:ind w:left="720" w:hanging="360"/>
      </w:pPr>
      <w:rPr>
        <w:rFonts w:ascii="Tahoma" w:eastAsia="Times New Roman" w:hAnsi="Tahoma" w:cs="Tahoma"/>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3F0E3291"/>
    <w:multiLevelType w:val="hybridMultilevel"/>
    <w:tmpl w:val="B220F0A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3F3D45B6"/>
    <w:multiLevelType w:val="hybridMultilevel"/>
    <w:tmpl w:val="6318F640"/>
    <w:lvl w:ilvl="0" w:tplc="041B0017">
      <w:start w:val="1"/>
      <w:numFmt w:val="lowerLetter"/>
      <w:lvlText w:val="%1)"/>
      <w:lvlJc w:val="left"/>
      <w:pPr>
        <w:ind w:left="1080" w:hanging="360"/>
      </w:pPr>
      <w:rPr>
        <w:rFonts w:hint="default"/>
      </w:rPr>
    </w:lvl>
    <w:lvl w:ilvl="1" w:tplc="041B0019">
      <w:start w:val="1"/>
      <w:numFmt w:val="lowerLetter"/>
      <w:lvlText w:val="%2."/>
      <w:lvlJc w:val="left"/>
      <w:pPr>
        <w:ind w:left="1800" w:hanging="360"/>
      </w:pPr>
    </w:lvl>
    <w:lvl w:ilvl="2" w:tplc="AABED504">
      <w:start w:val="1"/>
      <w:numFmt w:val="lowerLetter"/>
      <w:lvlText w:val="%3)"/>
      <w:lvlJc w:val="right"/>
      <w:pPr>
        <w:ind w:left="2520" w:hanging="180"/>
      </w:pPr>
      <w:rPr>
        <w:rFonts w:asciiTheme="minorHAnsi" w:eastAsia="Times New Roman" w:hAnsiTheme="minorHAnsi" w:cstheme="minorHAnsi"/>
      </w:rPr>
    </w:lvl>
    <w:lvl w:ilvl="3" w:tplc="78DE4732">
      <w:start w:val="1"/>
      <w:numFmt w:val="lowerLetter"/>
      <w:lvlText w:val="%4)"/>
      <w:lvlJc w:val="left"/>
      <w:pPr>
        <w:ind w:left="3240" w:hanging="360"/>
      </w:pPr>
      <w:rPr>
        <w:rFonts w:asciiTheme="minorHAnsi" w:eastAsia="Times New Roman" w:hAnsiTheme="minorHAnsi" w:cstheme="minorHAnsi"/>
      </w:r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0" w15:restartNumberingAfterBreak="0">
    <w:nsid w:val="3FD22450"/>
    <w:multiLevelType w:val="hybridMultilevel"/>
    <w:tmpl w:val="C04A66C2"/>
    <w:lvl w:ilvl="0" w:tplc="9B105716">
      <w:start w:val="5"/>
      <w:numFmt w:val="bullet"/>
      <w:lvlText w:val="-"/>
      <w:lvlJc w:val="left"/>
      <w:pPr>
        <w:ind w:left="3240" w:hanging="360"/>
      </w:pPr>
      <w:rPr>
        <w:rFonts w:ascii="Open Sans" w:eastAsia="Times New Roman" w:hAnsi="Open Sans" w:cs="Times New Roman" w:hint="default"/>
        <w:b/>
      </w:rPr>
    </w:lvl>
    <w:lvl w:ilvl="1" w:tplc="041B0003" w:tentative="1">
      <w:start w:val="1"/>
      <w:numFmt w:val="bullet"/>
      <w:lvlText w:val="o"/>
      <w:lvlJc w:val="left"/>
      <w:pPr>
        <w:ind w:left="3185" w:hanging="360"/>
      </w:pPr>
      <w:rPr>
        <w:rFonts w:ascii="Courier New" w:hAnsi="Courier New" w:cs="Courier New" w:hint="default"/>
      </w:rPr>
    </w:lvl>
    <w:lvl w:ilvl="2" w:tplc="041B0005" w:tentative="1">
      <w:start w:val="1"/>
      <w:numFmt w:val="bullet"/>
      <w:lvlText w:val=""/>
      <w:lvlJc w:val="left"/>
      <w:pPr>
        <w:ind w:left="3905" w:hanging="360"/>
      </w:pPr>
      <w:rPr>
        <w:rFonts w:ascii="Wingdings" w:hAnsi="Wingdings" w:hint="default"/>
      </w:rPr>
    </w:lvl>
    <w:lvl w:ilvl="3" w:tplc="041B0001" w:tentative="1">
      <w:start w:val="1"/>
      <w:numFmt w:val="bullet"/>
      <w:lvlText w:val=""/>
      <w:lvlJc w:val="left"/>
      <w:pPr>
        <w:ind w:left="4625" w:hanging="360"/>
      </w:pPr>
      <w:rPr>
        <w:rFonts w:ascii="Symbol" w:hAnsi="Symbol" w:hint="default"/>
      </w:rPr>
    </w:lvl>
    <w:lvl w:ilvl="4" w:tplc="041B0003" w:tentative="1">
      <w:start w:val="1"/>
      <w:numFmt w:val="bullet"/>
      <w:lvlText w:val="o"/>
      <w:lvlJc w:val="left"/>
      <w:pPr>
        <w:ind w:left="5345" w:hanging="360"/>
      </w:pPr>
      <w:rPr>
        <w:rFonts w:ascii="Courier New" w:hAnsi="Courier New" w:cs="Courier New" w:hint="default"/>
      </w:rPr>
    </w:lvl>
    <w:lvl w:ilvl="5" w:tplc="041B0005" w:tentative="1">
      <w:start w:val="1"/>
      <w:numFmt w:val="bullet"/>
      <w:lvlText w:val=""/>
      <w:lvlJc w:val="left"/>
      <w:pPr>
        <w:ind w:left="6065" w:hanging="360"/>
      </w:pPr>
      <w:rPr>
        <w:rFonts w:ascii="Wingdings" w:hAnsi="Wingdings" w:hint="default"/>
      </w:rPr>
    </w:lvl>
    <w:lvl w:ilvl="6" w:tplc="041B0001" w:tentative="1">
      <w:start w:val="1"/>
      <w:numFmt w:val="bullet"/>
      <w:lvlText w:val=""/>
      <w:lvlJc w:val="left"/>
      <w:pPr>
        <w:ind w:left="6785" w:hanging="360"/>
      </w:pPr>
      <w:rPr>
        <w:rFonts w:ascii="Symbol" w:hAnsi="Symbol" w:hint="default"/>
      </w:rPr>
    </w:lvl>
    <w:lvl w:ilvl="7" w:tplc="041B0003" w:tentative="1">
      <w:start w:val="1"/>
      <w:numFmt w:val="bullet"/>
      <w:lvlText w:val="o"/>
      <w:lvlJc w:val="left"/>
      <w:pPr>
        <w:ind w:left="7505" w:hanging="360"/>
      </w:pPr>
      <w:rPr>
        <w:rFonts w:ascii="Courier New" w:hAnsi="Courier New" w:cs="Courier New" w:hint="default"/>
      </w:rPr>
    </w:lvl>
    <w:lvl w:ilvl="8" w:tplc="041B0005" w:tentative="1">
      <w:start w:val="1"/>
      <w:numFmt w:val="bullet"/>
      <w:lvlText w:val=""/>
      <w:lvlJc w:val="left"/>
      <w:pPr>
        <w:ind w:left="8225" w:hanging="360"/>
      </w:pPr>
      <w:rPr>
        <w:rFonts w:ascii="Wingdings" w:hAnsi="Wingdings" w:hint="default"/>
      </w:rPr>
    </w:lvl>
  </w:abstractNum>
  <w:abstractNum w:abstractNumId="11" w15:restartNumberingAfterBreak="0">
    <w:nsid w:val="42A73EEA"/>
    <w:multiLevelType w:val="hybridMultilevel"/>
    <w:tmpl w:val="B2DAFE4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4D0635B0"/>
    <w:multiLevelType w:val="hybridMultilevel"/>
    <w:tmpl w:val="B782854E"/>
    <w:lvl w:ilvl="0" w:tplc="041B000F">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4DB01D41"/>
    <w:multiLevelType w:val="hybridMultilevel"/>
    <w:tmpl w:val="B336D620"/>
    <w:lvl w:ilvl="0" w:tplc="3F84FC08">
      <w:start w:val="1"/>
      <w:numFmt w:val="lowerLetter"/>
      <w:lvlText w:val="(%1)"/>
      <w:lvlJc w:val="left"/>
      <w:pPr>
        <w:ind w:left="720" w:hanging="360"/>
      </w:pPr>
      <w:rPr>
        <w:rFonts w:ascii="Tahoma" w:eastAsia="Times New Roman" w:hAnsi="Tahoma" w:cs="Tahoma"/>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15B5157"/>
    <w:multiLevelType w:val="multilevel"/>
    <w:tmpl w:val="15D60BEE"/>
    <w:lvl w:ilvl="0">
      <w:start w:val="1"/>
      <w:numFmt w:val="decimal"/>
      <w:lvlText w:val="%1"/>
      <w:lvlJc w:val="left"/>
      <w:pPr>
        <w:ind w:left="927" w:hanging="36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15" w15:restartNumberingAfterBreak="0">
    <w:nsid w:val="573A178D"/>
    <w:multiLevelType w:val="hybridMultilevel"/>
    <w:tmpl w:val="CD3E698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59FC5BB4"/>
    <w:multiLevelType w:val="hybridMultilevel"/>
    <w:tmpl w:val="46C08C6A"/>
    <w:lvl w:ilvl="0" w:tplc="041B0017">
      <w:start w:val="1"/>
      <w:numFmt w:val="lowerLetter"/>
      <w:lvlText w:val="%1)"/>
      <w:lvlJc w:val="left"/>
      <w:pPr>
        <w:ind w:left="1080" w:hanging="360"/>
      </w:pPr>
      <w:rPr>
        <w:rFonts w:hint="default"/>
      </w:rPr>
    </w:lvl>
    <w:lvl w:ilvl="1" w:tplc="041B0019">
      <w:start w:val="1"/>
      <w:numFmt w:val="lowerLetter"/>
      <w:lvlText w:val="%2."/>
      <w:lvlJc w:val="left"/>
      <w:pPr>
        <w:ind w:left="1800" w:hanging="360"/>
      </w:pPr>
    </w:lvl>
    <w:lvl w:ilvl="2" w:tplc="5FDE247C">
      <w:start w:val="1"/>
      <w:numFmt w:val="lowerLetter"/>
      <w:lvlText w:val="%3)"/>
      <w:lvlJc w:val="right"/>
      <w:pPr>
        <w:ind w:left="2520" w:hanging="180"/>
      </w:pPr>
      <w:rPr>
        <w:rFonts w:asciiTheme="minorHAnsi" w:eastAsia="Times New Roman" w:hAnsiTheme="minorHAnsi" w:cstheme="minorHAnsi"/>
      </w:rPr>
    </w:lvl>
    <w:lvl w:ilvl="3" w:tplc="0246A4B0">
      <w:start w:val="1"/>
      <w:numFmt w:val="lowerLetter"/>
      <w:lvlText w:val="%4)"/>
      <w:lvlJc w:val="left"/>
      <w:pPr>
        <w:ind w:left="3240" w:hanging="360"/>
      </w:pPr>
      <w:rPr>
        <w:rFonts w:ascii="Tahoma" w:eastAsia="Times New Roman" w:hAnsi="Tahoma" w:cs="Tahoma" w:hint="default"/>
      </w:rPr>
    </w:lvl>
    <w:lvl w:ilvl="4" w:tplc="3D6CE836">
      <w:start w:val="1"/>
      <w:numFmt w:val="lowerLetter"/>
      <w:lvlText w:val="(%5)"/>
      <w:lvlJc w:val="left"/>
      <w:pPr>
        <w:ind w:left="3960" w:hanging="360"/>
      </w:pPr>
      <w:rPr>
        <w:rFonts w:hint="default"/>
      </w:r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7" w15:restartNumberingAfterBreak="0">
    <w:nsid w:val="71620021"/>
    <w:multiLevelType w:val="hybridMultilevel"/>
    <w:tmpl w:val="7ACA30E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E52EC554">
      <w:start w:val="1"/>
      <w:numFmt w:val="lowerLetter"/>
      <w:lvlText w:val="%3)"/>
      <w:lvlJc w:val="right"/>
      <w:pPr>
        <w:ind w:left="2160" w:hanging="180"/>
      </w:pPr>
      <w:rPr>
        <w:rFonts w:ascii="Tahoma" w:eastAsia="Times New Roman" w:hAnsi="Tahoma" w:cs="Tahoma"/>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74907C1D"/>
    <w:multiLevelType w:val="hybridMultilevel"/>
    <w:tmpl w:val="C8A273DE"/>
    <w:lvl w:ilvl="0" w:tplc="6A12B9BA">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9" w15:restartNumberingAfterBreak="0">
    <w:nsid w:val="796F6D1F"/>
    <w:multiLevelType w:val="hybridMultilevel"/>
    <w:tmpl w:val="B3B8062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9"/>
  </w:num>
  <w:num w:numId="2">
    <w:abstractNumId w:val="0"/>
  </w:num>
  <w:num w:numId="3">
    <w:abstractNumId w:val="12"/>
  </w:num>
  <w:num w:numId="4">
    <w:abstractNumId w:val="16"/>
  </w:num>
  <w:num w:numId="5">
    <w:abstractNumId w:val="15"/>
  </w:num>
  <w:num w:numId="6">
    <w:abstractNumId w:val="1"/>
  </w:num>
  <w:num w:numId="7">
    <w:abstractNumId w:val="5"/>
  </w:num>
  <w:num w:numId="8">
    <w:abstractNumId w:val="13"/>
  </w:num>
  <w:num w:numId="9">
    <w:abstractNumId w:val="7"/>
  </w:num>
  <w:num w:numId="10">
    <w:abstractNumId w:val="8"/>
  </w:num>
  <w:num w:numId="11">
    <w:abstractNumId w:val="10"/>
  </w:num>
  <w:num w:numId="12">
    <w:abstractNumId w:val="3"/>
  </w:num>
  <w:num w:numId="13">
    <w:abstractNumId w:val="19"/>
  </w:num>
  <w:num w:numId="14">
    <w:abstractNumId w:val="4"/>
  </w:num>
  <w:num w:numId="15">
    <w:abstractNumId w:val="6"/>
  </w:num>
  <w:num w:numId="16">
    <w:abstractNumId w:val="14"/>
  </w:num>
  <w:num w:numId="17">
    <w:abstractNumId w:val="2"/>
  </w:num>
  <w:num w:numId="18">
    <w:abstractNumId w:val="17"/>
  </w:num>
  <w:num w:numId="19">
    <w:abstractNumId w:val="11"/>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161"/>
    <w:rsid w:val="000038C3"/>
    <w:rsid w:val="00003DEB"/>
    <w:rsid w:val="00012374"/>
    <w:rsid w:val="00020A8D"/>
    <w:rsid w:val="00031B19"/>
    <w:rsid w:val="00035020"/>
    <w:rsid w:val="00046F18"/>
    <w:rsid w:val="00053D9B"/>
    <w:rsid w:val="0006272E"/>
    <w:rsid w:val="00064A4D"/>
    <w:rsid w:val="00067F76"/>
    <w:rsid w:val="000831D3"/>
    <w:rsid w:val="000A44B4"/>
    <w:rsid w:val="000A4823"/>
    <w:rsid w:val="000C0B09"/>
    <w:rsid w:val="000C4C97"/>
    <w:rsid w:val="00103826"/>
    <w:rsid w:val="00120B78"/>
    <w:rsid w:val="0012626E"/>
    <w:rsid w:val="0013564E"/>
    <w:rsid w:val="0015125A"/>
    <w:rsid w:val="00156041"/>
    <w:rsid w:val="00173806"/>
    <w:rsid w:val="00175042"/>
    <w:rsid w:val="001825A9"/>
    <w:rsid w:val="00195CDF"/>
    <w:rsid w:val="001B3BC4"/>
    <w:rsid w:val="001B3E30"/>
    <w:rsid w:val="001D34FA"/>
    <w:rsid w:val="001E59E4"/>
    <w:rsid w:val="001F3667"/>
    <w:rsid w:val="00200FAF"/>
    <w:rsid w:val="00201768"/>
    <w:rsid w:val="0020581C"/>
    <w:rsid w:val="00207EAC"/>
    <w:rsid w:val="002179B7"/>
    <w:rsid w:val="00232DFA"/>
    <w:rsid w:val="0024734C"/>
    <w:rsid w:val="00260645"/>
    <w:rsid w:val="00261403"/>
    <w:rsid w:val="00264237"/>
    <w:rsid w:val="0027184A"/>
    <w:rsid w:val="00272CCA"/>
    <w:rsid w:val="0027715A"/>
    <w:rsid w:val="002A10C6"/>
    <w:rsid w:val="002A2ADD"/>
    <w:rsid w:val="002C0F5F"/>
    <w:rsid w:val="002E0D31"/>
    <w:rsid w:val="002E42E1"/>
    <w:rsid w:val="002F0326"/>
    <w:rsid w:val="002F5228"/>
    <w:rsid w:val="00347B77"/>
    <w:rsid w:val="00365035"/>
    <w:rsid w:val="003677AE"/>
    <w:rsid w:val="00396891"/>
    <w:rsid w:val="003A35CC"/>
    <w:rsid w:val="003A360F"/>
    <w:rsid w:val="003A3EDC"/>
    <w:rsid w:val="003B533A"/>
    <w:rsid w:val="003C1EDE"/>
    <w:rsid w:val="003C56DF"/>
    <w:rsid w:val="003E5C23"/>
    <w:rsid w:val="003F0758"/>
    <w:rsid w:val="003F0E80"/>
    <w:rsid w:val="004047D2"/>
    <w:rsid w:val="00417642"/>
    <w:rsid w:val="004221D2"/>
    <w:rsid w:val="00422FEB"/>
    <w:rsid w:val="00430D5B"/>
    <w:rsid w:val="004332D1"/>
    <w:rsid w:val="004460F3"/>
    <w:rsid w:val="004517B2"/>
    <w:rsid w:val="00454017"/>
    <w:rsid w:val="00454E0C"/>
    <w:rsid w:val="00471F3D"/>
    <w:rsid w:val="00484C51"/>
    <w:rsid w:val="00486535"/>
    <w:rsid w:val="00494E2C"/>
    <w:rsid w:val="004D0091"/>
    <w:rsid w:val="004D07C2"/>
    <w:rsid w:val="004D2D28"/>
    <w:rsid w:val="004E4717"/>
    <w:rsid w:val="0050279E"/>
    <w:rsid w:val="0051333E"/>
    <w:rsid w:val="00513B4D"/>
    <w:rsid w:val="00541D2C"/>
    <w:rsid w:val="00542803"/>
    <w:rsid w:val="005458CF"/>
    <w:rsid w:val="00547CF7"/>
    <w:rsid w:val="00561512"/>
    <w:rsid w:val="00565870"/>
    <w:rsid w:val="00566AE5"/>
    <w:rsid w:val="00570933"/>
    <w:rsid w:val="0057558E"/>
    <w:rsid w:val="00583CC7"/>
    <w:rsid w:val="005844C9"/>
    <w:rsid w:val="0059090B"/>
    <w:rsid w:val="005B67CE"/>
    <w:rsid w:val="005C6A67"/>
    <w:rsid w:val="005C7476"/>
    <w:rsid w:val="005D701A"/>
    <w:rsid w:val="005F2223"/>
    <w:rsid w:val="005F4F94"/>
    <w:rsid w:val="00622D07"/>
    <w:rsid w:val="00642AE7"/>
    <w:rsid w:val="00647EEE"/>
    <w:rsid w:val="00664C70"/>
    <w:rsid w:val="006826B3"/>
    <w:rsid w:val="0068666A"/>
    <w:rsid w:val="006B1CDA"/>
    <w:rsid w:val="006C4EBD"/>
    <w:rsid w:val="006E089C"/>
    <w:rsid w:val="006E1D6D"/>
    <w:rsid w:val="007041FA"/>
    <w:rsid w:val="00705263"/>
    <w:rsid w:val="0071609E"/>
    <w:rsid w:val="007176E1"/>
    <w:rsid w:val="00725629"/>
    <w:rsid w:val="00727BA1"/>
    <w:rsid w:val="007404DD"/>
    <w:rsid w:val="00747022"/>
    <w:rsid w:val="007555A4"/>
    <w:rsid w:val="00771FBA"/>
    <w:rsid w:val="00772D49"/>
    <w:rsid w:val="007743E4"/>
    <w:rsid w:val="00776BB4"/>
    <w:rsid w:val="00792863"/>
    <w:rsid w:val="007952F5"/>
    <w:rsid w:val="007A6281"/>
    <w:rsid w:val="007B3FD1"/>
    <w:rsid w:val="007D3FEA"/>
    <w:rsid w:val="007D61CB"/>
    <w:rsid w:val="007E33DA"/>
    <w:rsid w:val="00820D06"/>
    <w:rsid w:val="008264FD"/>
    <w:rsid w:val="00846408"/>
    <w:rsid w:val="00864225"/>
    <w:rsid w:val="00875B17"/>
    <w:rsid w:val="00890B3F"/>
    <w:rsid w:val="008915E9"/>
    <w:rsid w:val="008A6CF2"/>
    <w:rsid w:val="008B2F1B"/>
    <w:rsid w:val="008C3CE6"/>
    <w:rsid w:val="00901199"/>
    <w:rsid w:val="00906B82"/>
    <w:rsid w:val="00926F2C"/>
    <w:rsid w:val="009453AC"/>
    <w:rsid w:val="0096472A"/>
    <w:rsid w:val="0098225A"/>
    <w:rsid w:val="00993B5D"/>
    <w:rsid w:val="009B1B39"/>
    <w:rsid w:val="009B4367"/>
    <w:rsid w:val="009B4496"/>
    <w:rsid w:val="009E0A2E"/>
    <w:rsid w:val="009F69C8"/>
    <w:rsid w:val="00A11D0B"/>
    <w:rsid w:val="00A21FB2"/>
    <w:rsid w:val="00A30F2C"/>
    <w:rsid w:val="00A4097E"/>
    <w:rsid w:val="00A41C29"/>
    <w:rsid w:val="00A5344E"/>
    <w:rsid w:val="00AB2228"/>
    <w:rsid w:val="00AB4733"/>
    <w:rsid w:val="00AC675B"/>
    <w:rsid w:val="00AC735C"/>
    <w:rsid w:val="00B056A0"/>
    <w:rsid w:val="00B072E9"/>
    <w:rsid w:val="00B32809"/>
    <w:rsid w:val="00B4406E"/>
    <w:rsid w:val="00B63982"/>
    <w:rsid w:val="00B654E9"/>
    <w:rsid w:val="00B80053"/>
    <w:rsid w:val="00B87B2B"/>
    <w:rsid w:val="00B92BCC"/>
    <w:rsid w:val="00BA1255"/>
    <w:rsid w:val="00BA6815"/>
    <w:rsid w:val="00BB0800"/>
    <w:rsid w:val="00BC387D"/>
    <w:rsid w:val="00BD0F5B"/>
    <w:rsid w:val="00BD2112"/>
    <w:rsid w:val="00BD3709"/>
    <w:rsid w:val="00BE0D60"/>
    <w:rsid w:val="00BE5023"/>
    <w:rsid w:val="00BF27E2"/>
    <w:rsid w:val="00BF68DA"/>
    <w:rsid w:val="00BF7004"/>
    <w:rsid w:val="00BF73A0"/>
    <w:rsid w:val="00C020F0"/>
    <w:rsid w:val="00C059BF"/>
    <w:rsid w:val="00C070DB"/>
    <w:rsid w:val="00C100F3"/>
    <w:rsid w:val="00C1204D"/>
    <w:rsid w:val="00C15CE7"/>
    <w:rsid w:val="00C23226"/>
    <w:rsid w:val="00C336FD"/>
    <w:rsid w:val="00C35F0E"/>
    <w:rsid w:val="00C45AE8"/>
    <w:rsid w:val="00C55161"/>
    <w:rsid w:val="00C56969"/>
    <w:rsid w:val="00C61B0B"/>
    <w:rsid w:val="00C61CA8"/>
    <w:rsid w:val="00C63906"/>
    <w:rsid w:val="00C7617D"/>
    <w:rsid w:val="00C8041F"/>
    <w:rsid w:val="00C807ED"/>
    <w:rsid w:val="00C8273B"/>
    <w:rsid w:val="00C87578"/>
    <w:rsid w:val="00CA68FF"/>
    <w:rsid w:val="00CC35A7"/>
    <w:rsid w:val="00CE0458"/>
    <w:rsid w:val="00CE5475"/>
    <w:rsid w:val="00CE5619"/>
    <w:rsid w:val="00CE5880"/>
    <w:rsid w:val="00CF649D"/>
    <w:rsid w:val="00D35745"/>
    <w:rsid w:val="00D4754C"/>
    <w:rsid w:val="00D66B6D"/>
    <w:rsid w:val="00D74A38"/>
    <w:rsid w:val="00D80A67"/>
    <w:rsid w:val="00D96AE4"/>
    <w:rsid w:val="00DA11B9"/>
    <w:rsid w:val="00DA4C79"/>
    <w:rsid w:val="00DC4E37"/>
    <w:rsid w:val="00DC650D"/>
    <w:rsid w:val="00DF0C47"/>
    <w:rsid w:val="00DF4E66"/>
    <w:rsid w:val="00DF7ED9"/>
    <w:rsid w:val="00E029D1"/>
    <w:rsid w:val="00E1365A"/>
    <w:rsid w:val="00E1786A"/>
    <w:rsid w:val="00E42903"/>
    <w:rsid w:val="00E43254"/>
    <w:rsid w:val="00E43FFE"/>
    <w:rsid w:val="00E52FB1"/>
    <w:rsid w:val="00E543DD"/>
    <w:rsid w:val="00E608DE"/>
    <w:rsid w:val="00E7355F"/>
    <w:rsid w:val="00E85FF1"/>
    <w:rsid w:val="00EA0076"/>
    <w:rsid w:val="00EA1F14"/>
    <w:rsid w:val="00EA4E9B"/>
    <w:rsid w:val="00EB0174"/>
    <w:rsid w:val="00EB6BF4"/>
    <w:rsid w:val="00EC6F9F"/>
    <w:rsid w:val="00EC7189"/>
    <w:rsid w:val="00EE03CC"/>
    <w:rsid w:val="00EF3CB1"/>
    <w:rsid w:val="00F0079C"/>
    <w:rsid w:val="00F05644"/>
    <w:rsid w:val="00F1432C"/>
    <w:rsid w:val="00F15244"/>
    <w:rsid w:val="00F264A6"/>
    <w:rsid w:val="00F33ABA"/>
    <w:rsid w:val="00F62E0F"/>
    <w:rsid w:val="00F6593E"/>
    <w:rsid w:val="00F73177"/>
    <w:rsid w:val="00F82BDE"/>
    <w:rsid w:val="00F85A63"/>
    <w:rsid w:val="00FE0DB3"/>
    <w:rsid w:val="00FE36CE"/>
    <w:rsid w:val="00FE4636"/>
    <w:rsid w:val="00FE7405"/>
    <w:rsid w:val="00FF1CD6"/>
    <w:rsid w:val="00FF2821"/>
    <w:rsid w:val="00FF7964"/>
  </w:rsids>
  <m:mathPr>
    <m:mathFont m:val="Cambria Math"/>
    <m:brkBin m:val="before"/>
    <m:brkBinSub m:val="--"/>
    <m:smallFrac m:val="0"/>
    <m:dispDef/>
    <m:lMargin m:val="0"/>
    <m:rMargin m:val="0"/>
    <m:defJc m:val="centerGroup"/>
    <m:wrapIndent m:val="1440"/>
    <m:intLim m:val="subSup"/>
    <m:naryLim m:val="undOvr"/>
  </m:mathPr>
  <w:themeFontLang w:val="sk-SK"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CAF99"/>
  <w15:chartTrackingRefBased/>
  <w15:docId w15:val="{E3F91B7B-0DDF-4DD1-8B4A-DB951E80B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C55161"/>
    <w:pPr>
      <w:widowControl w:val="0"/>
      <w:autoSpaceDE w:val="0"/>
      <w:autoSpaceDN w:val="0"/>
      <w:spacing w:after="0" w:line="240" w:lineRule="auto"/>
    </w:pPr>
    <w:rPr>
      <w:rFonts w:ascii="Times New Roman" w:eastAsia="Times New Roman" w:hAnsi="Times New Roman" w:cs="Times New Roman"/>
      <w:lang w:val="sk" w:eastAsia="sk"/>
    </w:rPr>
  </w:style>
  <w:style w:type="paragraph" w:styleId="Nadpis1">
    <w:name w:val="heading 1"/>
    <w:basedOn w:val="Normlny"/>
    <w:link w:val="Nadpis1Char"/>
    <w:uiPriority w:val="9"/>
    <w:qFormat/>
    <w:rsid w:val="00C55161"/>
    <w:pPr>
      <w:spacing w:before="1"/>
      <w:ind w:left="237" w:right="237"/>
      <w:jc w:val="center"/>
      <w:outlineLvl w:val="0"/>
    </w:pPr>
    <w:rPr>
      <w:b/>
      <w:bCs/>
      <w:sz w:val="24"/>
      <w:szCs w:val="24"/>
    </w:rPr>
  </w:style>
  <w:style w:type="paragraph" w:styleId="Nadpis2">
    <w:name w:val="heading 2"/>
    <w:basedOn w:val="Normlny"/>
    <w:link w:val="Nadpis2Char"/>
    <w:uiPriority w:val="9"/>
    <w:unhideWhenUsed/>
    <w:qFormat/>
    <w:rsid w:val="00C55161"/>
    <w:pPr>
      <w:ind w:left="676" w:hanging="540"/>
      <w:outlineLvl w:val="1"/>
    </w:pPr>
    <w:rPr>
      <w:b/>
      <w:bCs/>
      <w:u w:val="single" w:color="00000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C55161"/>
    <w:rPr>
      <w:rFonts w:ascii="Times New Roman" w:eastAsia="Times New Roman" w:hAnsi="Times New Roman" w:cs="Times New Roman"/>
      <w:b/>
      <w:bCs/>
      <w:sz w:val="24"/>
      <w:szCs w:val="24"/>
      <w:lang w:val="sk" w:eastAsia="sk"/>
    </w:rPr>
  </w:style>
  <w:style w:type="character" w:customStyle="1" w:styleId="Nadpis2Char">
    <w:name w:val="Nadpis 2 Char"/>
    <w:basedOn w:val="Predvolenpsmoodseku"/>
    <w:link w:val="Nadpis2"/>
    <w:uiPriority w:val="9"/>
    <w:rsid w:val="00C55161"/>
    <w:rPr>
      <w:rFonts w:ascii="Times New Roman" w:eastAsia="Times New Roman" w:hAnsi="Times New Roman" w:cs="Times New Roman"/>
      <w:b/>
      <w:bCs/>
      <w:u w:val="single" w:color="000000"/>
      <w:lang w:val="sk" w:eastAsia="sk"/>
    </w:rPr>
  </w:style>
  <w:style w:type="paragraph" w:styleId="Zkladntext">
    <w:name w:val="Body Text"/>
    <w:basedOn w:val="Normlny"/>
    <w:link w:val="ZkladntextChar"/>
    <w:uiPriority w:val="1"/>
    <w:qFormat/>
    <w:rsid w:val="00C55161"/>
    <w:pPr>
      <w:ind w:left="988" w:hanging="286"/>
    </w:pPr>
  </w:style>
  <w:style w:type="character" w:customStyle="1" w:styleId="ZkladntextChar">
    <w:name w:val="Základný text Char"/>
    <w:basedOn w:val="Predvolenpsmoodseku"/>
    <w:link w:val="Zkladntext"/>
    <w:uiPriority w:val="1"/>
    <w:rsid w:val="00C55161"/>
    <w:rPr>
      <w:rFonts w:ascii="Times New Roman" w:eastAsia="Times New Roman" w:hAnsi="Times New Roman" w:cs="Times New Roman"/>
      <w:lang w:val="sk" w:eastAsia="sk"/>
    </w:rPr>
  </w:style>
  <w:style w:type="paragraph" w:styleId="Odsekzoznamu">
    <w:name w:val="List Paragraph"/>
    <w:basedOn w:val="Normlny"/>
    <w:uiPriority w:val="1"/>
    <w:qFormat/>
    <w:rsid w:val="00C55161"/>
    <w:pPr>
      <w:ind w:left="988" w:hanging="286"/>
    </w:pPr>
  </w:style>
  <w:style w:type="paragraph" w:styleId="Textbubliny">
    <w:name w:val="Balloon Text"/>
    <w:basedOn w:val="Normlny"/>
    <w:link w:val="TextbublinyChar"/>
    <w:uiPriority w:val="99"/>
    <w:semiHidden/>
    <w:unhideWhenUsed/>
    <w:rsid w:val="00C55161"/>
    <w:rPr>
      <w:rFonts w:ascii="Segoe UI" w:hAnsi="Segoe UI" w:cs="Segoe UI"/>
      <w:sz w:val="18"/>
      <w:szCs w:val="18"/>
    </w:rPr>
  </w:style>
  <w:style w:type="character" w:customStyle="1" w:styleId="TextbublinyChar">
    <w:name w:val="Text bubliny Char"/>
    <w:basedOn w:val="Predvolenpsmoodseku"/>
    <w:link w:val="Textbubliny"/>
    <w:uiPriority w:val="99"/>
    <w:semiHidden/>
    <w:rsid w:val="00C55161"/>
    <w:rPr>
      <w:rFonts w:ascii="Segoe UI" w:eastAsia="Times New Roman" w:hAnsi="Segoe UI" w:cs="Segoe UI"/>
      <w:sz w:val="18"/>
      <w:szCs w:val="18"/>
      <w:lang w:val="sk" w:eastAsia="sk"/>
    </w:rPr>
  </w:style>
  <w:style w:type="table" w:styleId="Mriekatabuky">
    <w:name w:val="Table Grid"/>
    <w:basedOn w:val="Normlnatabuka"/>
    <w:uiPriority w:val="39"/>
    <w:rsid w:val="00396891"/>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0C0B09"/>
    <w:pPr>
      <w:tabs>
        <w:tab w:val="center" w:pos="4536"/>
        <w:tab w:val="right" w:pos="9072"/>
      </w:tabs>
    </w:pPr>
  </w:style>
  <w:style w:type="character" w:customStyle="1" w:styleId="HlavikaChar">
    <w:name w:val="Hlavička Char"/>
    <w:basedOn w:val="Predvolenpsmoodseku"/>
    <w:link w:val="Hlavika"/>
    <w:uiPriority w:val="99"/>
    <w:rsid w:val="000C0B09"/>
    <w:rPr>
      <w:rFonts w:ascii="Times New Roman" w:eastAsia="Times New Roman" w:hAnsi="Times New Roman" w:cs="Times New Roman"/>
      <w:lang w:val="sk" w:eastAsia="sk"/>
    </w:rPr>
  </w:style>
  <w:style w:type="paragraph" w:styleId="Pta">
    <w:name w:val="footer"/>
    <w:basedOn w:val="Normlny"/>
    <w:link w:val="PtaChar"/>
    <w:uiPriority w:val="99"/>
    <w:unhideWhenUsed/>
    <w:rsid w:val="000C0B09"/>
    <w:pPr>
      <w:tabs>
        <w:tab w:val="center" w:pos="4536"/>
        <w:tab w:val="right" w:pos="9072"/>
      </w:tabs>
    </w:pPr>
  </w:style>
  <w:style w:type="character" w:customStyle="1" w:styleId="PtaChar">
    <w:name w:val="Päta Char"/>
    <w:basedOn w:val="Predvolenpsmoodseku"/>
    <w:link w:val="Pta"/>
    <w:uiPriority w:val="99"/>
    <w:rsid w:val="000C0B09"/>
    <w:rPr>
      <w:rFonts w:ascii="Times New Roman" w:eastAsia="Times New Roman" w:hAnsi="Times New Roman" w:cs="Times New Roman"/>
      <w:lang w:val="sk" w:eastAsia="sk"/>
    </w:rPr>
  </w:style>
  <w:style w:type="paragraph" w:styleId="Normlnywebov">
    <w:name w:val="Normal (Web)"/>
    <w:basedOn w:val="Normlny"/>
    <w:uiPriority w:val="99"/>
    <w:semiHidden/>
    <w:unhideWhenUsed/>
    <w:rsid w:val="00207EAC"/>
    <w:pPr>
      <w:widowControl/>
      <w:autoSpaceDE/>
      <w:autoSpaceDN/>
      <w:spacing w:before="100" w:beforeAutospacing="1" w:after="100" w:afterAutospacing="1"/>
    </w:pPr>
    <w:rPr>
      <w:sz w:val="24"/>
      <w:szCs w:val="24"/>
      <w:lang w:val="sk-SK" w:eastAsia="sk-SK"/>
    </w:rPr>
  </w:style>
  <w:style w:type="character" w:styleId="Zvraznenie">
    <w:name w:val="Emphasis"/>
    <w:basedOn w:val="Predvolenpsmoodseku"/>
    <w:uiPriority w:val="20"/>
    <w:qFormat/>
    <w:rsid w:val="00207EAC"/>
    <w:rPr>
      <w:i/>
      <w:iCs/>
    </w:rPr>
  </w:style>
  <w:style w:type="character" w:styleId="Vrazn">
    <w:name w:val="Strong"/>
    <w:basedOn w:val="Predvolenpsmoodseku"/>
    <w:uiPriority w:val="22"/>
    <w:qFormat/>
    <w:rsid w:val="00FF1CD6"/>
    <w:rPr>
      <w:b/>
      <w:bCs/>
    </w:rPr>
  </w:style>
  <w:style w:type="character" w:styleId="Hypertextovprepojenie">
    <w:name w:val="Hyperlink"/>
    <w:basedOn w:val="Predvolenpsmoodseku"/>
    <w:unhideWhenUsed/>
    <w:rsid w:val="00FF1CD6"/>
    <w:rPr>
      <w:color w:val="0000FF"/>
      <w:u w:val="single"/>
    </w:rPr>
  </w:style>
  <w:style w:type="character" w:styleId="PouitHypertextovPrepojenie">
    <w:name w:val="FollowedHyperlink"/>
    <w:basedOn w:val="Predvolenpsmoodseku"/>
    <w:uiPriority w:val="99"/>
    <w:semiHidden/>
    <w:unhideWhenUsed/>
    <w:rsid w:val="00471F3D"/>
    <w:rPr>
      <w:color w:val="954F72" w:themeColor="followedHyperlink"/>
      <w:u w:val="single"/>
    </w:rPr>
  </w:style>
  <w:style w:type="character" w:styleId="Nevyrieenzmienka">
    <w:name w:val="Unresolved Mention"/>
    <w:basedOn w:val="Predvolenpsmoodseku"/>
    <w:uiPriority w:val="99"/>
    <w:semiHidden/>
    <w:unhideWhenUsed/>
    <w:rsid w:val="00FE36CE"/>
    <w:rPr>
      <w:color w:val="605E5C"/>
      <w:shd w:val="clear" w:color="auto" w:fill="E1DFDD"/>
    </w:rPr>
  </w:style>
  <w:style w:type="paragraph" w:styleId="Textpoznmkypodiarou">
    <w:name w:val="footnote text"/>
    <w:basedOn w:val="Normlny"/>
    <w:link w:val="TextpoznmkypodiarouChar"/>
    <w:uiPriority w:val="99"/>
    <w:semiHidden/>
    <w:unhideWhenUsed/>
    <w:rsid w:val="00664C70"/>
    <w:rPr>
      <w:sz w:val="20"/>
      <w:szCs w:val="20"/>
    </w:rPr>
  </w:style>
  <w:style w:type="character" w:customStyle="1" w:styleId="TextpoznmkypodiarouChar">
    <w:name w:val="Text poznámky pod čiarou Char"/>
    <w:basedOn w:val="Predvolenpsmoodseku"/>
    <w:link w:val="Textpoznmkypodiarou"/>
    <w:uiPriority w:val="99"/>
    <w:semiHidden/>
    <w:rsid w:val="00664C70"/>
    <w:rPr>
      <w:rFonts w:ascii="Times New Roman" w:eastAsia="Times New Roman" w:hAnsi="Times New Roman" w:cs="Times New Roman"/>
      <w:sz w:val="20"/>
      <w:szCs w:val="20"/>
      <w:lang w:val="sk" w:eastAsia="sk"/>
    </w:rPr>
  </w:style>
  <w:style w:type="character" w:styleId="Odkaznapoznmkupodiarou">
    <w:name w:val="footnote reference"/>
    <w:basedOn w:val="Predvolenpsmoodseku"/>
    <w:uiPriority w:val="99"/>
    <w:semiHidden/>
    <w:unhideWhenUsed/>
    <w:rsid w:val="00664C70"/>
    <w:rPr>
      <w:vertAlign w:val="superscript"/>
    </w:rPr>
  </w:style>
  <w:style w:type="character" w:customStyle="1" w:styleId="ra">
    <w:name w:val="ra"/>
    <w:basedOn w:val="Predvolenpsmoodseku"/>
    <w:rsid w:val="003F0758"/>
  </w:style>
  <w:style w:type="character" w:styleId="Odkaznakomentr">
    <w:name w:val="annotation reference"/>
    <w:basedOn w:val="Predvolenpsmoodseku"/>
    <w:uiPriority w:val="99"/>
    <w:semiHidden/>
    <w:unhideWhenUsed/>
    <w:rsid w:val="001825A9"/>
    <w:rPr>
      <w:sz w:val="16"/>
      <w:szCs w:val="16"/>
    </w:rPr>
  </w:style>
  <w:style w:type="paragraph" w:styleId="Textkomentra">
    <w:name w:val="annotation text"/>
    <w:basedOn w:val="Normlny"/>
    <w:link w:val="TextkomentraChar"/>
    <w:uiPriority w:val="99"/>
    <w:semiHidden/>
    <w:unhideWhenUsed/>
    <w:rsid w:val="001825A9"/>
    <w:rPr>
      <w:sz w:val="20"/>
      <w:szCs w:val="20"/>
    </w:rPr>
  </w:style>
  <w:style w:type="character" w:customStyle="1" w:styleId="TextkomentraChar">
    <w:name w:val="Text komentára Char"/>
    <w:basedOn w:val="Predvolenpsmoodseku"/>
    <w:link w:val="Textkomentra"/>
    <w:uiPriority w:val="99"/>
    <w:semiHidden/>
    <w:rsid w:val="001825A9"/>
    <w:rPr>
      <w:rFonts w:ascii="Times New Roman" w:eastAsia="Times New Roman" w:hAnsi="Times New Roman" w:cs="Times New Roman"/>
      <w:sz w:val="20"/>
      <w:szCs w:val="20"/>
      <w:lang w:val="sk" w:eastAsia="sk"/>
    </w:rPr>
  </w:style>
  <w:style w:type="paragraph" w:styleId="Predmetkomentra">
    <w:name w:val="annotation subject"/>
    <w:basedOn w:val="Textkomentra"/>
    <w:next w:val="Textkomentra"/>
    <w:link w:val="PredmetkomentraChar"/>
    <w:uiPriority w:val="99"/>
    <w:semiHidden/>
    <w:unhideWhenUsed/>
    <w:rsid w:val="001825A9"/>
    <w:rPr>
      <w:b/>
      <w:bCs/>
    </w:rPr>
  </w:style>
  <w:style w:type="character" w:customStyle="1" w:styleId="PredmetkomentraChar">
    <w:name w:val="Predmet komentára Char"/>
    <w:basedOn w:val="TextkomentraChar"/>
    <w:link w:val="Predmetkomentra"/>
    <w:uiPriority w:val="99"/>
    <w:semiHidden/>
    <w:rsid w:val="001825A9"/>
    <w:rPr>
      <w:rFonts w:ascii="Times New Roman" w:eastAsia="Times New Roman" w:hAnsi="Times New Roman" w:cs="Times New Roman"/>
      <w:b/>
      <w:bCs/>
      <w:sz w:val="20"/>
      <w:szCs w:val="20"/>
      <w:lang w:val="sk" w:eastAsia="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775122">
      <w:bodyDiv w:val="1"/>
      <w:marLeft w:val="0"/>
      <w:marRight w:val="0"/>
      <w:marTop w:val="0"/>
      <w:marBottom w:val="0"/>
      <w:divBdr>
        <w:top w:val="none" w:sz="0" w:space="0" w:color="auto"/>
        <w:left w:val="none" w:sz="0" w:space="0" w:color="auto"/>
        <w:bottom w:val="none" w:sz="0" w:space="0" w:color="auto"/>
        <w:right w:val="none" w:sz="0" w:space="0" w:color="auto"/>
      </w:divBdr>
    </w:div>
    <w:div w:id="200636456">
      <w:bodyDiv w:val="1"/>
      <w:marLeft w:val="0"/>
      <w:marRight w:val="0"/>
      <w:marTop w:val="0"/>
      <w:marBottom w:val="0"/>
      <w:divBdr>
        <w:top w:val="none" w:sz="0" w:space="0" w:color="auto"/>
        <w:left w:val="none" w:sz="0" w:space="0" w:color="auto"/>
        <w:bottom w:val="none" w:sz="0" w:space="0" w:color="auto"/>
        <w:right w:val="none" w:sz="0" w:space="0" w:color="auto"/>
      </w:divBdr>
    </w:div>
    <w:div w:id="948780165">
      <w:bodyDiv w:val="1"/>
      <w:marLeft w:val="0"/>
      <w:marRight w:val="0"/>
      <w:marTop w:val="0"/>
      <w:marBottom w:val="0"/>
      <w:divBdr>
        <w:top w:val="none" w:sz="0" w:space="0" w:color="auto"/>
        <w:left w:val="none" w:sz="0" w:space="0" w:color="auto"/>
        <w:bottom w:val="none" w:sz="0" w:space="0" w:color="auto"/>
        <w:right w:val="none" w:sz="0" w:space="0" w:color="auto"/>
      </w:divBdr>
    </w:div>
    <w:div w:id="1289242729">
      <w:bodyDiv w:val="1"/>
      <w:marLeft w:val="0"/>
      <w:marRight w:val="0"/>
      <w:marTop w:val="0"/>
      <w:marBottom w:val="0"/>
      <w:divBdr>
        <w:top w:val="none" w:sz="0" w:space="0" w:color="auto"/>
        <w:left w:val="none" w:sz="0" w:space="0" w:color="auto"/>
        <w:bottom w:val="none" w:sz="0" w:space="0" w:color="auto"/>
        <w:right w:val="none" w:sz="0" w:space="0" w:color="auto"/>
      </w:divBdr>
    </w:div>
    <w:div w:id="1468739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ens@trens.sk" TargetMode="External"/><Relationship Id="rId13" Type="http://schemas.openxmlformats.org/officeDocument/2006/relationships/hyperlink" Target="https://support.mozilla.org/sk/kb/enhanced-tracking-protection-firefox-desktop?redirectslug=povolenie-zakazanie-cookies&amp;redirectlocale=s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upport.google.com/chrome/answer/95647?hl=sk&amp;ref_topic=7438325"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ools.google.com/dlpage/gaoptout/?" TargetMode="External"/><Relationship Id="rId5" Type="http://schemas.openxmlformats.org/officeDocument/2006/relationships/webSettings" Target="webSettings.xml"/><Relationship Id="rId15" Type="http://schemas.openxmlformats.org/officeDocument/2006/relationships/hyperlink" Target="https://support.microsoft.com/sk-sk/topic/odstr%C3%A1nenie-a-spr%C3%A1va-s%C3%BAborov-cookie-168dab11-0753-043d-7c16-ede5947fc64d" TargetMode="External"/><Relationship Id="rId10" Type="http://schemas.openxmlformats.org/officeDocument/2006/relationships/hyperlink" Target="http://support.google.com/analytics/answer/6004245?hl=sk" TargetMode="External"/><Relationship Id="rId4" Type="http://schemas.openxmlformats.org/officeDocument/2006/relationships/settings" Target="settings.xml"/><Relationship Id="rId9" Type="http://schemas.openxmlformats.org/officeDocument/2006/relationships/hyperlink" Target="http://www.trens.sk" TargetMode="External"/><Relationship Id="rId14" Type="http://schemas.openxmlformats.org/officeDocument/2006/relationships/hyperlink" Target="https://support.microsoft.com/sk-sk/windows/microsoft-edge-%C3%BAdaje-preh%C4%BEad%C3%A1vania-a-ochrana-osobn%C3%BDch-%C3%BAdajov-bb8174ba-9d73-dcf2-9b4a-c582b4e640dd"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korona.gov.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C64F6D-FF58-4BDD-9841-A8E30EC18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3073</Words>
  <Characters>17518</Characters>
  <Application>Microsoft Office Word</Application>
  <DocSecurity>0</DocSecurity>
  <Lines>145</Lines>
  <Paragraphs>41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20550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Radim Kochan</dc:creator>
  <cp:keywords/>
  <dc:description/>
  <cp:lastModifiedBy>admin trens</cp:lastModifiedBy>
  <cp:revision>2</cp:revision>
  <dcterms:created xsi:type="dcterms:W3CDTF">2022-03-24T09:11:00Z</dcterms:created>
  <dcterms:modified xsi:type="dcterms:W3CDTF">2022-03-24T09:11:00Z</dcterms:modified>
</cp:coreProperties>
</file>